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C9" w:rsidRPr="006F45D8" w:rsidRDefault="00FC4BC9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C4BC9" w:rsidRPr="006F45D8" w:rsidRDefault="00605F50">
      <w:pPr>
        <w:pStyle w:val="Titolo1"/>
        <w:spacing w:before="56" w:line="384" w:lineRule="auto"/>
        <w:ind w:left="3355" w:right="2833" w:hanging="521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Informativa </w:t>
      </w:r>
      <w:r w:rsidRPr="006F45D8">
        <w:rPr>
          <w:spacing w:val="-2"/>
          <w:lang w:val="it-IT"/>
        </w:rPr>
        <w:t>sul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ai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sensi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dell’art.13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679/2016</w:t>
      </w:r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605F50">
      <w:pPr>
        <w:pStyle w:val="Corpotesto"/>
        <w:spacing w:before="159" w:line="239" w:lineRule="auto"/>
        <w:ind w:right="110"/>
        <w:jc w:val="both"/>
        <w:rPr>
          <w:lang w:val="it-IT"/>
        </w:rPr>
      </w:pPr>
      <w:r w:rsidRPr="006F45D8">
        <w:rPr>
          <w:spacing w:val="-1"/>
          <w:lang w:val="it-IT"/>
        </w:rPr>
        <w:t>Ai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sensi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dell’art.13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24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679/2016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“Regolamento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Generale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sulla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protezione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dati”,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recante</w:t>
      </w:r>
      <w:r w:rsidRPr="006F45D8">
        <w:rPr>
          <w:spacing w:val="51"/>
          <w:lang w:val="it-IT"/>
        </w:rPr>
        <w:t xml:space="preserve"> </w:t>
      </w:r>
      <w:r w:rsidRPr="006F45D8">
        <w:rPr>
          <w:spacing w:val="-1"/>
          <w:lang w:val="it-IT"/>
        </w:rPr>
        <w:t>disposizioni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materia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trattamento dei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personali,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>La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informiamo che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quale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Titolare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  <w:r w:rsidRPr="006F45D8">
        <w:rPr>
          <w:spacing w:val="15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tenuta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trattare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La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riguardano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da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Lei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forniti,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qualificati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come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“dati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personali”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dal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679/2016.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norma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prevede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chiunque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effettua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trattamenti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-7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tenuto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ad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informare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soggetto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interessato</w:t>
      </w:r>
      <w:r w:rsidRPr="006F45D8">
        <w:rPr>
          <w:spacing w:val="-6"/>
          <w:lang w:val="it-IT"/>
        </w:rPr>
        <w:t xml:space="preserve"> </w:t>
      </w:r>
      <w:r w:rsidRPr="006F45D8">
        <w:rPr>
          <w:lang w:val="it-IT"/>
        </w:rPr>
        <w:t>su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quali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67"/>
          <w:lang w:val="it-IT"/>
        </w:rPr>
        <w:t xml:space="preserve"> </w:t>
      </w:r>
      <w:r w:rsidRPr="006F45D8">
        <w:rPr>
          <w:spacing w:val="-1"/>
          <w:lang w:val="it-IT"/>
        </w:rPr>
        <w:t>vengono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su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taluni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elementi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qualificanti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trattamento,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deve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ogni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caso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avvenire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2"/>
          <w:lang w:val="it-IT"/>
        </w:rPr>
        <w:t>maniera</w:t>
      </w:r>
      <w:r w:rsid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lecita,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corretta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trasparente,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tutelando 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riservatezza</w:t>
      </w:r>
      <w:r w:rsidRPr="006F45D8">
        <w:rPr>
          <w:lang w:val="it-IT"/>
        </w:rPr>
        <w:t xml:space="preserve"> 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garantendo</w:t>
      </w:r>
      <w:r w:rsidRPr="006F45D8">
        <w:rPr>
          <w:spacing w:val="1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lang w:val="it-IT"/>
        </w:rPr>
        <w:t xml:space="preserve"> </w:t>
      </w:r>
      <w:r w:rsidRPr="006F45D8">
        <w:rPr>
          <w:spacing w:val="-2"/>
          <w:lang w:val="it-IT"/>
        </w:rPr>
        <w:t>diritti.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2"/>
        </w:tabs>
        <w:ind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Natura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 trattati</w:t>
      </w:r>
    </w:p>
    <w:p w:rsidR="00FC4BC9" w:rsidRPr="006F45D8" w:rsidRDefault="00605F50">
      <w:pPr>
        <w:pStyle w:val="Corpotesto"/>
        <w:ind w:right="111"/>
        <w:jc w:val="both"/>
        <w:rPr>
          <w:lang w:val="it-IT"/>
        </w:rPr>
      </w:pPr>
      <w:r w:rsidRPr="006F45D8">
        <w:rPr>
          <w:spacing w:val="-1"/>
          <w:lang w:val="it-IT"/>
        </w:rPr>
        <w:t>In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relazione</w:t>
      </w:r>
      <w:r w:rsidRPr="006F45D8">
        <w:rPr>
          <w:spacing w:val="13"/>
          <w:lang w:val="it-IT"/>
        </w:rPr>
        <w:t xml:space="preserve"> </w:t>
      </w:r>
      <w:r w:rsidR="006F45D8">
        <w:rPr>
          <w:spacing w:val="-1"/>
          <w:lang w:val="it-IT"/>
        </w:rPr>
        <w:t xml:space="preserve">alla domanda </w:t>
      </w:r>
      <w:r w:rsidRPr="006F45D8">
        <w:rPr>
          <w:spacing w:val="-1"/>
          <w:lang w:val="it-IT"/>
        </w:rPr>
        <w:t>saranno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unicamente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“dati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personali”.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2"/>
        </w:tabs>
        <w:ind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Finalità </w:t>
      </w:r>
      <w:r w:rsidRPr="006F45D8">
        <w:rPr>
          <w:lang w:val="it-IT"/>
        </w:rPr>
        <w:t>e</w:t>
      </w:r>
      <w:r w:rsidRPr="006F45D8">
        <w:rPr>
          <w:spacing w:val="-1"/>
          <w:lang w:val="it-IT"/>
        </w:rPr>
        <w:t xml:space="preserve"> base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 xml:space="preserve">giuridica </w:t>
      </w:r>
      <w:r w:rsidRPr="006F45D8">
        <w:rPr>
          <w:spacing w:val="-2"/>
          <w:lang w:val="it-IT"/>
        </w:rPr>
        <w:t>del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</w:p>
    <w:p w:rsidR="00FC4BC9" w:rsidRPr="006F45D8" w:rsidRDefault="00605F50">
      <w:pPr>
        <w:pStyle w:val="Corpotesto"/>
        <w:spacing w:before="15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lecito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perché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ricorrono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seguenti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basi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giuridiche:</w:t>
      </w:r>
    </w:p>
    <w:p w:rsidR="00FC4BC9" w:rsidRPr="006F45D8" w:rsidRDefault="00605F50">
      <w:pPr>
        <w:pStyle w:val="Corpotesto"/>
        <w:numPr>
          <w:ilvl w:val="0"/>
          <w:numId w:val="2"/>
        </w:numPr>
        <w:tabs>
          <w:tab w:val="left" w:pos="822"/>
        </w:tabs>
        <w:spacing w:before="158"/>
        <w:ind w:right="110" w:firstLine="0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21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23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adempiere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ad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un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obbligo</w:t>
      </w:r>
      <w:r w:rsidRPr="006F45D8">
        <w:rPr>
          <w:spacing w:val="23"/>
          <w:lang w:val="it-IT"/>
        </w:rPr>
        <w:t xml:space="preserve"> </w:t>
      </w:r>
      <w:r w:rsidRPr="006F45D8">
        <w:rPr>
          <w:spacing w:val="-1"/>
          <w:lang w:val="it-IT"/>
        </w:rPr>
        <w:t>legale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quale</w:t>
      </w:r>
      <w:r w:rsidRPr="006F45D8">
        <w:rPr>
          <w:spacing w:val="22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soggetto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Titolare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trattamento (art.6,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comma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 xml:space="preserve">1, </w:t>
      </w:r>
      <w:proofErr w:type="spellStart"/>
      <w:r w:rsidRPr="006F45D8">
        <w:rPr>
          <w:spacing w:val="-1"/>
          <w:lang w:val="it-IT"/>
        </w:rPr>
        <w:t>lett.c</w:t>
      </w:r>
      <w:proofErr w:type="spellEnd"/>
      <w:r w:rsidRPr="006F45D8">
        <w:rPr>
          <w:spacing w:val="-1"/>
          <w:lang w:val="it-IT"/>
        </w:rPr>
        <w:t>).</w:t>
      </w:r>
    </w:p>
    <w:p w:rsidR="00FC4BC9" w:rsidRPr="006F45D8" w:rsidRDefault="00605F50">
      <w:pPr>
        <w:pStyle w:val="Corpotesto"/>
        <w:jc w:val="both"/>
        <w:rPr>
          <w:lang w:val="it-IT"/>
        </w:rPr>
      </w:pPr>
      <w:r w:rsidRPr="006F45D8">
        <w:rPr>
          <w:lang w:val="it-IT"/>
        </w:rPr>
        <w:t xml:space="preserve">I suoi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seguente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finalità: gestione</w:t>
      </w:r>
      <w:r w:rsidRPr="006F45D8">
        <w:rPr>
          <w:spacing w:val="1"/>
          <w:lang w:val="it-IT"/>
        </w:rPr>
        <w:t xml:space="preserve"> </w:t>
      </w:r>
      <w:r w:rsidR="006F45D8">
        <w:rPr>
          <w:spacing w:val="-1"/>
          <w:lang w:val="it-IT"/>
        </w:rPr>
        <w:t>della domanda</w:t>
      </w:r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7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Obbligo </w:t>
      </w:r>
      <w:r w:rsidRPr="006F45D8">
        <w:rPr>
          <w:lang w:val="it-IT"/>
        </w:rPr>
        <w:t>o</w:t>
      </w:r>
      <w:r w:rsidRPr="006F45D8">
        <w:rPr>
          <w:spacing w:val="-1"/>
          <w:lang w:val="it-IT"/>
        </w:rPr>
        <w:t xml:space="preserve"> facoltà di conferire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conseguenze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 un eventuale rifiuto</w:t>
      </w:r>
    </w:p>
    <w:p w:rsidR="00FC4BC9" w:rsidRPr="006F45D8" w:rsidRDefault="00605F50">
      <w:pPr>
        <w:pStyle w:val="Corpotesto"/>
        <w:spacing w:line="239" w:lineRule="auto"/>
        <w:ind w:left="112" w:right="110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conferimento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48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7"/>
          <w:lang w:val="it-IT"/>
        </w:rPr>
        <w:t xml:space="preserve"> </w:t>
      </w:r>
      <w:r w:rsidRPr="006F45D8">
        <w:rPr>
          <w:spacing w:val="-1"/>
          <w:lang w:val="it-IT"/>
        </w:rPr>
        <w:t>cui</w:t>
      </w:r>
      <w:r w:rsidR="00F22696">
        <w:rPr>
          <w:lang w:val="it-IT"/>
        </w:rPr>
        <w:t xml:space="preserve"> </w:t>
      </w:r>
      <w:bookmarkStart w:id="0" w:name="_GoBack"/>
      <w:bookmarkEnd w:id="0"/>
      <w:r w:rsidRPr="006F45D8">
        <w:rPr>
          <w:spacing w:val="-1"/>
          <w:lang w:val="it-IT"/>
        </w:rPr>
        <w:t>al</w:t>
      </w:r>
      <w:r w:rsidRPr="006F45D8">
        <w:rPr>
          <w:spacing w:val="48"/>
          <w:lang w:val="it-IT"/>
        </w:rPr>
        <w:t xml:space="preserve"> </w:t>
      </w:r>
      <w:r w:rsidRPr="006F45D8">
        <w:rPr>
          <w:spacing w:val="-2"/>
          <w:lang w:val="it-IT"/>
        </w:rPr>
        <w:t>punto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2"/>
          <w:lang w:val="it-IT"/>
        </w:rPr>
        <w:t>B)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della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presente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informativa</w:t>
      </w:r>
      <w:r w:rsidRPr="006F45D8">
        <w:rPr>
          <w:spacing w:val="48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77"/>
          <w:lang w:val="it-IT"/>
        </w:rPr>
        <w:t xml:space="preserve"> </w:t>
      </w:r>
      <w:r w:rsidR="006F45D8">
        <w:rPr>
          <w:spacing w:val="-1"/>
          <w:lang w:val="it-IT"/>
        </w:rPr>
        <w:t>la valutazione della domanda</w:t>
      </w:r>
      <w:r w:rsidRPr="006F45D8">
        <w:rPr>
          <w:spacing w:val="-1"/>
          <w:lang w:val="it-IT"/>
        </w:rPr>
        <w:t>.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informiamo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2"/>
          <w:lang w:val="it-IT"/>
        </w:rPr>
        <w:t>loro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mancanza,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2"/>
          <w:lang w:val="it-IT"/>
        </w:rPr>
        <w:t>sarà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impossibile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nostra</w:t>
      </w:r>
      <w:r w:rsidRPr="006F45D8">
        <w:rPr>
          <w:spacing w:val="67"/>
          <w:lang w:val="it-IT"/>
        </w:rPr>
        <w:t xml:space="preserve"> </w:t>
      </w:r>
      <w:r w:rsidRPr="006F45D8">
        <w:rPr>
          <w:spacing w:val="-1"/>
          <w:lang w:val="it-IT"/>
        </w:rPr>
        <w:t>Società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adempiere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agli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obblighi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legge</w:t>
      </w:r>
      <w:r w:rsidRPr="006F45D8">
        <w:rPr>
          <w:spacing w:val="-2"/>
          <w:lang w:val="it-IT"/>
        </w:rPr>
        <w:t>,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pertanto,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loro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mancato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conferimento,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comporterà</w:t>
      </w:r>
      <w:r w:rsidRPr="006F45D8">
        <w:rPr>
          <w:spacing w:val="70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fatto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l’impossibilità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instaurare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2"/>
          <w:lang w:val="it-IT"/>
        </w:rPr>
        <w:t>rapporto</w:t>
      </w:r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Conservazione</w:t>
      </w:r>
    </w:p>
    <w:p w:rsidR="00FC4BC9" w:rsidRPr="006F45D8" w:rsidRDefault="00605F50">
      <w:pPr>
        <w:pStyle w:val="Corpotesto"/>
        <w:ind w:left="112" w:right="112"/>
        <w:jc w:val="both"/>
        <w:rPr>
          <w:lang w:val="it-IT"/>
        </w:rPr>
      </w:pPr>
      <w:r w:rsidRPr="006F45D8">
        <w:rPr>
          <w:spacing w:val="-1"/>
          <w:lang w:val="it-IT"/>
        </w:rPr>
        <w:t>Tali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verranno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conservati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tempo</w:t>
      </w:r>
      <w:r w:rsidRPr="006F45D8">
        <w:rPr>
          <w:spacing w:val="21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superiore</w:t>
      </w:r>
      <w:r w:rsidRPr="006F45D8">
        <w:rPr>
          <w:spacing w:val="18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quello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strettamente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18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perseguire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quali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gli</w:t>
      </w:r>
      <w:r w:rsidRPr="006F45D8">
        <w:rPr>
          <w:spacing w:val="-10"/>
          <w:lang w:val="it-IT"/>
        </w:rPr>
        <w:t xml:space="preserve"> </w:t>
      </w:r>
      <w:r w:rsidRPr="006F45D8">
        <w:rPr>
          <w:lang w:val="it-IT"/>
        </w:rPr>
        <w:t>stessi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stati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raccolti,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nei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limiti</w:t>
      </w:r>
      <w:r w:rsidRPr="006F45D8">
        <w:rPr>
          <w:spacing w:val="-12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nei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tempi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necessari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l’espletamento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degli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obblighi</w:t>
      </w:r>
      <w:r w:rsidRPr="006F45D8">
        <w:rPr>
          <w:spacing w:val="6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legge.</w:t>
      </w:r>
    </w:p>
    <w:p w:rsidR="00FC4BC9" w:rsidRPr="006F45D8" w:rsidRDefault="00FC4BC9">
      <w:pPr>
        <w:spacing w:before="9"/>
        <w:rPr>
          <w:rFonts w:ascii="Calibri" w:eastAsia="Calibri" w:hAnsi="Calibri" w:cs="Calibri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spacing w:before="56"/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Modalità di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</w:p>
    <w:p w:rsidR="00FC4BC9" w:rsidRPr="006F45D8" w:rsidRDefault="00605F50">
      <w:pPr>
        <w:pStyle w:val="Corpotesto"/>
        <w:spacing w:before="162" w:line="239" w:lineRule="auto"/>
        <w:ind w:right="111"/>
        <w:jc w:val="both"/>
        <w:rPr>
          <w:lang w:val="it-IT"/>
        </w:rPr>
      </w:pPr>
      <w:proofErr w:type="spellStart"/>
      <w:r w:rsidRPr="006F45D8">
        <w:rPr>
          <w:spacing w:val="-1"/>
          <w:lang w:val="it-IT"/>
        </w:rPr>
        <w:t>ll</w:t>
      </w:r>
      <w:proofErr w:type="spellEnd"/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avverrà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sia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strumenti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cartacei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elettronici</w:t>
      </w:r>
      <w:r w:rsidRPr="006F45D8">
        <w:rPr>
          <w:spacing w:val="5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l’adozione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misure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81"/>
          <w:lang w:val="it-IT"/>
        </w:rPr>
        <w:t xml:space="preserve"> </w:t>
      </w:r>
      <w:r w:rsidRPr="006F45D8">
        <w:rPr>
          <w:spacing w:val="-1"/>
          <w:lang w:val="it-IT"/>
        </w:rPr>
        <w:t>prevenire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perdita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usi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illeciti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corretti,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ed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accessi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autorizzati,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nel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rispetto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delle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vigenti</w:t>
      </w:r>
      <w:r w:rsidRPr="006F45D8">
        <w:rPr>
          <w:spacing w:val="51"/>
          <w:lang w:val="it-IT"/>
        </w:rPr>
        <w:t xml:space="preserve"> </w:t>
      </w:r>
      <w:r w:rsidRPr="006F45D8">
        <w:rPr>
          <w:spacing w:val="-1"/>
          <w:lang w:val="it-IT"/>
        </w:rPr>
        <w:t>disposizioni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materia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tutela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personali.</w:t>
      </w:r>
    </w:p>
    <w:p w:rsidR="00FC4BC9" w:rsidRPr="006F45D8" w:rsidRDefault="00605F50">
      <w:pPr>
        <w:pStyle w:val="Corpotesto"/>
        <w:ind w:left="112" w:right="112"/>
        <w:jc w:val="both"/>
        <w:rPr>
          <w:lang w:val="it-IT"/>
        </w:rPr>
      </w:pPr>
      <w:r w:rsidRPr="006F45D8">
        <w:rPr>
          <w:spacing w:val="-1"/>
          <w:lang w:val="it-IT"/>
        </w:rPr>
        <w:t>Tale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consentito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2"/>
          <w:lang w:val="it-IT"/>
        </w:rPr>
        <w:t>personale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autorizzato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2"/>
          <w:lang w:val="it-IT"/>
        </w:rPr>
        <w:t>al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Trasferimento </w:t>
      </w:r>
      <w:r w:rsidRPr="006F45D8">
        <w:rPr>
          <w:lang w:val="it-IT"/>
        </w:rPr>
        <w:t>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comunicazione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</w:p>
    <w:p w:rsidR="00FC4BC9" w:rsidRPr="006F45D8" w:rsidRDefault="00605F50">
      <w:pPr>
        <w:pStyle w:val="Corpotesto"/>
        <w:spacing w:before="158"/>
        <w:ind w:left="112" w:right="112"/>
        <w:rPr>
          <w:lang w:val="it-IT"/>
        </w:rPr>
      </w:pPr>
      <w:r w:rsidRPr="006F45D8">
        <w:rPr>
          <w:lang w:val="it-IT"/>
        </w:rPr>
        <w:t>I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oggetto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trattamento,</w:t>
      </w:r>
      <w:r w:rsidRPr="006F45D8">
        <w:rPr>
          <w:spacing w:val="8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verranno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trasferiti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verso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paesi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terzi</w:t>
      </w:r>
      <w:r w:rsidRPr="006F45D8">
        <w:rPr>
          <w:spacing w:val="7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organizzazioni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internazionali</w:t>
      </w:r>
      <w:r w:rsidRPr="006F45D8">
        <w:rPr>
          <w:spacing w:val="7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non</w:t>
      </w:r>
      <w:r w:rsidRPr="006F45D8">
        <w:rPr>
          <w:spacing w:val="53"/>
          <w:lang w:val="it-IT"/>
        </w:rPr>
        <w:t xml:space="preserve"> </w:t>
      </w:r>
      <w:r w:rsidRPr="006F45D8">
        <w:rPr>
          <w:spacing w:val="-1"/>
          <w:lang w:val="it-IT"/>
        </w:rPr>
        <w:t>saranno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comunicati</w:t>
      </w:r>
      <w:r w:rsidRPr="006F45D8">
        <w:rPr>
          <w:lang w:val="it-IT"/>
        </w:rPr>
        <w:t xml:space="preserve"> a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terzi.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5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Processi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decisionali automatizzati</w:t>
      </w:r>
    </w:p>
    <w:p w:rsidR="00FC4BC9" w:rsidRPr="006F45D8" w:rsidRDefault="00605F50">
      <w:pPr>
        <w:pStyle w:val="Corpotesto"/>
        <w:spacing w:before="158"/>
        <w:ind w:left="112"/>
        <w:jc w:val="both"/>
        <w:rPr>
          <w:lang w:val="it-IT"/>
        </w:rPr>
      </w:pPr>
      <w:r w:rsidRPr="006F45D8">
        <w:rPr>
          <w:spacing w:val="-1"/>
          <w:lang w:val="it-IT"/>
        </w:rPr>
        <w:t>L’Azienda</w:t>
      </w:r>
      <w:r w:rsidRPr="006F45D8">
        <w:rPr>
          <w:lang w:val="it-IT"/>
        </w:rPr>
        <w:t xml:space="preserve"> non</w:t>
      </w:r>
      <w:r w:rsidRPr="006F45D8">
        <w:rPr>
          <w:spacing w:val="-1"/>
          <w:lang w:val="it-IT"/>
        </w:rPr>
        <w:t xml:space="preserve"> utilizza</w:t>
      </w:r>
      <w:r w:rsidRPr="006F45D8">
        <w:rPr>
          <w:lang w:val="it-IT"/>
        </w:rPr>
        <w:t xml:space="preserve"> </w:t>
      </w:r>
      <w:r w:rsidRPr="006F45D8">
        <w:rPr>
          <w:spacing w:val="-2"/>
          <w:lang w:val="it-IT"/>
        </w:rPr>
        <w:t>nessun</w:t>
      </w:r>
      <w:r w:rsidRPr="006F45D8">
        <w:rPr>
          <w:spacing w:val="-1"/>
          <w:lang w:val="it-IT"/>
        </w:rPr>
        <w:t xml:space="preserve"> processo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decisionale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automatizzato,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né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tecniche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proofErr w:type="spellStart"/>
      <w:r w:rsidRPr="006F45D8">
        <w:rPr>
          <w:spacing w:val="-1"/>
          <w:lang w:val="it-IT"/>
        </w:rPr>
        <w:t>profilazione</w:t>
      </w:r>
      <w:proofErr w:type="spellEnd"/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Titolare del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 xml:space="preserve">trattamento </w:t>
      </w:r>
      <w:r w:rsidRPr="006F45D8">
        <w:rPr>
          <w:lang w:val="it-IT"/>
        </w:rPr>
        <w:t>è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Finpiemonte S.p.A.,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sede legale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in</w:t>
      </w:r>
      <w:r w:rsidRPr="006F45D8">
        <w:rPr>
          <w:spacing w:val="-1"/>
          <w:lang w:val="it-IT"/>
        </w:rPr>
        <w:t xml:space="preserve"> Torino,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Galleria San Federico 54.</w:t>
      </w:r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:rsidR="00FC4BC9" w:rsidRPr="006F45D8" w:rsidRDefault="00605F50">
      <w:pPr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rFonts w:ascii="Calibri" w:eastAsia="Calibri" w:hAnsi="Calibri" w:cs="Calibri"/>
          <w:lang w:val="it-IT"/>
        </w:rPr>
      </w:pPr>
      <w:r w:rsidRPr="006F45D8">
        <w:rPr>
          <w:rFonts w:ascii="Calibri" w:eastAsia="Calibri" w:hAnsi="Calibri" w:cs="Calibri"/>
          <w:b/>
          <w:bCs/>
          <w:lang w:val="it-IT"/>
        </w:rPr>
        <w:t>Il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Responsabile della protezione dei</w:t>
      </w:r>
      <w:r w:rsidRPr="006F45D8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dati </w:t>
      </w:r>
      <w:r w:rsidRPr="006F45D8">
        <w:rPr>
          <w:rFonts w:ascii="Calibri" w:eastAsia="Calibri" w:hAnsi="Calibri" w:cs="Calibri"/>
          <w:b/>
          <w:bCs/>
          <w:lang w:val="it-IT"/>
        </w:rPr>
        <w:t>è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reperibile</w:t>
      </w:r>
      <w:r w:rsidRPr="006F45D8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all’indirizzo mail </w:t>
      </w:r>
      <w:hyperlink r:id="rId7">
        <w:r w:rsidRPr="006F45D8">
          <w:rPr>
            <w:rFonts w:ascii="Calibri" w:eastAsia="Calibri" w:hAnsi="Calibri" w:cs="Calibri"/>
            <w:b/>
            <w:bCs/>
            <w:spacing w:val="-1"/>
            <w:lang w:val="it-IT"/>
          </w:rPr>
          <w:t>rpd@finpiemonte.it.</w:t>
        </w:r>
      </w:hyperlink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:rsidR="00FC4BC9" w:rsidRPr="006F45D8" w:rsidRDefault="00605F50">
      <w:pPr>
        <w:ind w:left="162"/>
        <w:jc w:val="both"/>
        <w:rPr>
          <w:rFonts w:ascii="Calibri" w:eastAsia="Calibri" w:hAnsi="Calibri" w:cs="Calibri"/>
          <w:lang w:val="it-IT"/>
        </w:rPr>
      </w:pPr>
      <w:r w:rsidRPr="006F45D8">
        <w:rPr>
          <w:rFonts w:ascii="Calibri" w:eastAsia="Calibri" w:hAnsi="Calibri" w:cs="Calibri"/>
          <w:b/>
          <w:bCs/>
          <w:lang w:val="it-IT"/>
        </w:rPr>
        <w:t>L.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Diritti</w:t>
      </w:r>
      <w:r w:rsidRPr="006F45D8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>dell’Interessato:</w:t>
      </w:r>
    </w:p>
    <w:p w:rsidR="00FC4BC9" w:rsidRPr="006F45D8" w:rsidRDefault="00605F50">
      <w:pPr>
        <w:pStyle w:val="Corpotesto"/>
        <w:ind w:left="112" w:right="108"/>
        <w:jc w:val="both"/>
        <w:rPr>
          <w:lang w:val="it-IT"/>
        </w:rPr>
      </w:pPr>
      <w:r w:rsidRPr="006F45D8">
        <w:rPr>
          <w:spacing w:val="-1"/>
          <w:lang w:val="it-IT"/>
        </w:rPr>
        <w:t>L’interessato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può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rivolgersi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Responsabile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della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Protezione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mediante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lettera</w:t>
      </w:r>
      <w:r w:rsidRPr="006F45D8">
        <w:rPr>
          <w:spacing w:val="54"/>
          <w:lang w:val="it-IT"/>
        </w:rPr>
        <w:t xml:space="preserve"> </w:t>
      </w:r>
      <w:r w:rsidRPr="006F45D8">
        <w:rPr>
          <w:spacing w:val="-1"/>
          <w:lang w:val="it-IT"/>
        </w:rPr>
        <w:t>raccomandata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seguente</w:t>
      </w:r>
      <w:r w:rsidRPr="006F45D8">
        <w:rPr>
          <w:spacing w:val="32"/>
          <w:lang w:val="it-IT"/>
        </w:rPr>
        <w:t xml:space="preserve"> </w:t>
      </w:r>
      <w:r w:rsidRPr="006F45D8">
        <w:rPr>
          <w:spacing w:val="-1"/>
          <w:lang w:val="it-IT"/>
        </w:rPr>
        <w:t>indirizzo: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3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Galleria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San</w:t>
      </w:r>
      <w:r w:rsidRPr="006F45D8">
        <w:rPr>
          <w:spacing w:val="32"/>
          <w:lang w:val="it-IT"/>
        </w:rPr>
        <w:t xml:space="preserve"> </w:t>
      </w:r>
      <w:r w:rsidRPr="006F45D8">
        <w:rPr>
          <w:spacing w:val="-1"/>
          <w:lang w:val="it-IT"/>
        </w:rPr>
        <w:t>Federico</w:t>
      </w:r>
      <w:r w:rsidRPr="006F45D8">
        <w:rPr>
          <w:spacing w:val="33"/>
          <w:lang w:val="it-IT"/>
        </w:rPr>
        <w:t xml:space="preserve"> </w:t>
      </w:r>
      <w:r w:rsidRPr="006F45D8">
        <w:rPr>
          <w:lang w:val="it-IT"/>
        </w:rPr>
        <w:t>54</w:t>
      </w:r>
      <w:r w:rsidRPr="006F45D8">
        <w:rPr>
          <w:spacing w:val="35"/>
          <w:lang w:val="it-IT"/>
        </w:rPr>
        <w:t xml:space="preserve"> </w:t>
      </w:r>
      <w:r w:rsidRPr="006F45D8">
        <w:rPr>
          <w:lang w:val="it-IT"/>
        </w:rPr>
        <w:t>–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10121</w:t>
      </w:r>
      <w:r w:rsidRPr="006F45D8">
        <w:rPr>
          <w:spacing w:val="35"/>
          <w:lang w:val="it-IT"/>
        </w:rPr>
        <w:t xml:space="preserve"> </w:t>
      </w:r>
      <w:r w:rsidRPr="006F45D8">
        <w:rPr>
          <w:spacing w:val="-1"/>
          <w:lang w:val="it-IT"/>
        </w:rPr>
        <w:t>Torino,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fax</w:t>
      </w:r>
      <w:r w:rsidRPr="006F45D8">
        <w:rPr>
          <w:spacing w:val="34"/>
          <w:lang w:val="it-IT"/>
        </w:rPr>
        <w:t xml:space="preserve"> </w:t>
      </w:r>
      <w:r w:rsidRPr="006F45D8">
        <w:rPr>
          <w:lang w:val="it-IT"/>
        </w:rPr>
        <w:t>n</w:t>
      </w:r>
      <w:r w:rsidRPr="006F45D8">
        <w:rPr>
          <w:spacing w:val="61"/>
          <w:lang w:val="it-IT"/>
        </w:rPr>
        <w:t xml:space="preserve"> </w:t>
      </w:r>
      <w:r w:rsidRPr="006F45D8">
        <w:rPr>
          <w:spacing w:val="-1"/>
          <w:lang w:val="it-IT"/>
        </w:rPr>
        <w:t>011.545759</w:t>
      </w:r>
      <w:r w:rsidRPr="006F45D8">
        <w:rPr>
          <w:spacing w:val="-11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posta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elettronica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all’indirizzo</w:t>
      </w:r>
      <w:r w:rsidRPr="006F45D8">
        <w:rPr>
          <w:spacing w:val="-8"/>
          <w:lang w:val="it-IT"/>
        </w:rPr>
        <w:t xml:space="preserve"> </w:t>
      </w:r>
      <w:hyperlink r:id="rId8">
        <w:r w:rsidRPr="006F45D8">
          <w:rPr>
            <w:spacing w:val="-1"/>
            <w:lang w:val="it-IT"/>
          </w:rPr>
          <w:t>rpd@finpiemonte.it</w:t>
        </w:r>
      </w:hyperlink>
      <w:r w:rsidRPr="006F45D8">
        <w:rPr>
          <w:spacing w:val="-11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far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valere</w:t>
      </w:r>
      <w:r w:rsidRPr="006F45D8">
        <w:rPr>
          <w:spacing w:val="-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diritti,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così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come</w:t>
      </w:r>
      <w:r w:rsidRPr="006F45D8">
        <w:rPr>
          <w:spacing w:val="-11"/>
          <w:lang w:val="it-IT"/>
        </w:rPr>
        <w:t xml:space="preserve"> </w:t>
      </w:r>
      <w:r w:rsidRPr="006F45D8">
        <w:rPr>
          <w:spacing w:val="-1"/>
          <w:lang w:val="it-IT"/>
        </w:rPr>
        <w:t>indicato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dagli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artt.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 xml:space="preserve">15 </w:t>
      </w:r>
      <w:r w:rsidRPr="006F45D8">
        <w:rPr>
          <w:lang w:val="it-IT"/>
        </w:rPr>
        <w:t>–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22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RGPD del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2016/679,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tra</w:t>
      </w:r>
      <w:r w:rsidRPr="006F45D8">
        <w:rPr>
          <w:lang w:val="it-IT"/>
        </w:rPr>
        <w:t xml:space="preserve"> i </w:t>
      </w:r>
      <w:r w:rsidRPr="006F45D8">
        <w:rPr>
          <w:spacing w:val="-1"/>
          <w:lang w:val="it-IT"/>
        </w:rPr>
        <w:t>quali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particolare: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18"/>
        </w:tabs>
        <w:spacing w:before="158"/>
        <w:ind w:right="111" w:hanging="705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diritto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accesso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36"/>
          <w:lang w:val="it-IT"/>
        </w:rPr>
        <w:t xml:space="preserve"> </w:t>
      </w:r>
      <w:r w:rsidRPr="006F45D8">
        <w:rPr>
          <w:spacing w:val="-1"/>
          <w:lang w:val="it-IT"/>
        </w:rPr>
        <w:t>conoscere: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36"/>
          <w:lang w:val="it-IT"/>
        </w:rPr>
        <w:t xml:space="preserve"> </w:t>
      </w:r>
      <w:r w:rsidRPr="006F45D8">
        <w:rPr>
          <w:spacing w:val="-1"/>
          <w:lang w:val="it-IT"/>
        </w:rPr>
        <w:t>trattamento;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categorie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58"/>
          <w:lang w:val="it-IT"/>
        </w:rPr>
        <w:t xml:space="preserve"> </w:t>
      </w:r>
      <w:r w:rsidRPr="006F45D8">
        <w:rPr>
          <w:spacing w:val="-1"/>
          <w:lang w:val="it-IT"/>
        </w:rPr>
        <w:t>questione;</w:t>
      </w:r>
      <w:r w:rsidRPr="006F45D8">
        <w:rPr>
          <w:spacing w:val="20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categorie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cui</w:t>
      </w:r>
      <w:r w:rsidRPr="006F45D8">
        <w:rPr>
          <w:spacing w:val="1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destinati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2"/>
          <w:lang w:val="it-IT"/>
        </w:rPr>
        <w:t>saranno</w:t>
      </w:r>
      <w:r w:rsidRPr="006F45D8">
        <w:rPr>
          <w:spacing w:val="57"/>
          <w:lang w:val="it-IT"/>
        </w:rPr>
        <w:t xml:space="preserve"> </w:t>
      </w:r>
      <w:r w:rsidRPr="006F45D8">
        <w:rPr>
          <w:spacing w:val="-1"/>
          <w:lang w:val="it-IT"/>
        </w:rPr>
        <w:t>comunicati,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particolare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se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paesi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terzi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organizzazioni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internazionali;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2"/>
          <w:lang w:val="it-IT"/>
        </w:rPr>
        <w:t>quando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53"/>
          <w:lang w:val="it-IT"/>
        </w:rPr>
        <w:t xml:space="preserve"> </w:t>
      </w:r>
      <w:r w:rsidRPr="006F45D8">
        <w:rPr>
          <w:spacing w:val="-1"/>
          <w:lang w:val="it-IT"/>
        </w:rPr>
        <w:t>possibile,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periodo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conservazione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previsto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oppure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,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se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non</w:t>
      </w:r>
      <w:r w:rsidRPr="006F45D8">
        <w:rPr>
          <w:spacing w:val="9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possibile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2"/>
          <w:lang w:val="it-IT"/>
        </w:rPr>
        <w:t>criteri</w:t>
      </w:r>
      <w:r w:rsidRPr="006F45D8">
        <w:rPr>
          <w:spacing w:val="71"/>
          <w:lang w:val="it-IT"/>
        </w:rPr>
        <w:t xml:space="preserve"> </w:t>
      </w:r>
      <w:r w:rsidRPr="006F45D8">
        <w:rPr>
          <w:spacing w:val="-1"/>
          <w:lang w:val="it-IT"/>
        </w:rPr>
        <w:t>utilizzati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determinare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tale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periodo;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qualora</w:t>
      </w:r>
      <w:r w:rsidRPr="006F45D8">
        <w:rPr>
          <w:spacing w:val="-5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non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siano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raccolti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presso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l’interessato,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diritto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avere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tutte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informazioni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disponibili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sulla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loro origine;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spacing w:before="158"/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rettifica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cancellazione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limitazione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trattamento;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spacing w:before="158"/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opposizione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loro trattamento;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alla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portabilità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proporre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reclamo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ad un’autorità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controllo.</w:t>
      </w:r>
    </w:p>
    <w:sectPr w:rsidR="00FC4BC9" w:rsidRPr="006F45D8">
      <w:headerReference w:type="default" r:id="rId9"/>
      <w:pgSz w:w="11910" w:h="16840"/>
      <w:pgMar w:top="1640" w:right="102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6A" w:rsidRDefault="00605F50">
      <w:r>
        <w:separator/>
      </w:r>
    </w:p>
  </w:endnote>
  <w:endnote w:type="continuationSeparator" w:id="0">
    <w:p w:rsidR="0073206A" w:rsidRDefault="006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6A" w:rsidRDefault="00605F50">
      <w:r>
        <w:separator/>
      </w:r>
    </w:p>
  </w:footnote>
  <w:footnote w:type="continuationSeparator" w:id="0">
    <w:p w:rsidR="0073206A" w:rsidRDefault="0060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BC9" w:rsidRDefault="009523C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2787650</wp:posOffset>
          </wp:positionH>
          <wp:positionV relativeFrom="page">
            <wp:posOffset>449580</wp:posOffset>
          </wp:positionV>
          <wp:extent cx="1984375" cy="598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34A"/>
    <w:multiLevelType w:val="hybridMultilevel"/>
    <w:tmpl w:val="704A6248"/>
    <w:lvl w:ilvl="0" w:tplc="C11CF714">
      <w:start w:val="1"/>
      <w:numFmt w:val="upperLetter"/>
      <w:lvlText w:val="%1."/>
      <w:lvlJc w:val="left"/>
      <w:pPr>
        <w:ind w:left="821" w:hanging="70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4547A12">
      <w:start w:val="1"/>
      <w:numFmt w:val="bullet"/>
      <w:lvlText w:val="•"/>
      <w:lvlJc w:val="left"/>
      <w:pPr>
        <w:ind w:left="1725" w:hanging="709"/>
      </w:pPr>
      <w:rPr>
        <w:rFonts w:hint="default"/>
      </w:rPr>
    </w:lvl>
    <w:lvl w:ilvl="2" w:tplc="8326E682">
      <w:start w:val="1"/>
      <w:numFmt w:val="bullet"/>
      <w:lvlText w:val="•"/>
      <w:lvlJc w:val="left"/>
      <w:pPr>
        <w:ind w:left="2630" w:hanging="709"/>
      </w:pPr>
      <w:rPr>
        <w:rFonts w:hint="default"/>
      </w:rPr>
    </w:lvl>
    <w:lvl w:ilvl="3" w:tplc="AE28B330">
      <w:start w:val="1"/>
      <w:numFmt w:val="bullet"/>
      <w:lvlText w:val="•"/>
      <w:lvlJc w:val="left"/>
      <w:pPr>
        <w:ind w:left="3534" w:hanging="709"/>
      </w:pPr>
      <w:rPr>
        <w:rFonts w:hint="default"/>
      </w:rPr>
    </w:lvl>
    <w:lvl w:ilvl="4" w:tplc="B284E2C0">
      <w:start w:val="1"/>
      <w:numFmt w:val="bullet"/>
      <w:lvlText w:val="•"/>
      <w:lvlJc w:val="left"/>
      <w:pPr>
        <w:ind w:left="4439" w:hanging="709"/>
      </w:pPr>
      <w:rPr>
        <w:rFonts w:hint="default"/>
      </w:rPr>
    </w:lvl>
    <w:lvl w:ilvl="5" w:tplc="65087470">
      <w:start w:val="1"/>
      <w:numFmt w:val="bullet"/>
      <w:lvlText w:val="•"/>
      <w:lvlJc w:val="left"/>
      <w:pPr>
        <w:ind w:left="5343" w:hanging="709"/>
      </w:pPr>
      <w:rPr>
        <w:rFonts w:hint="default"/>
      </w:rPr>
    </w:lvl>
    <w:lvl w:ilvl="6" w:tplc="6ED0A4E6">
      <w:start w:val="1"/>
      <w:numFmt w:val="bullet"/>
      <w:lvlText w:val="•"/>
      <w:lvlJc w:val="left"/>
      <w:pPr>
        <w:ind w:left="6248" w:hanging="709"/>
      </w:pPr>
      <w:rPr>
        <w:rFonts w:hint="default"/>
      </w:rPr>
    </w:lvl>
    <w:lvl w:ilvl="7" w:tplc="A872BBE8">
      <w:start w:val="1"/>
      <w:numFmt w:val="bullet"/>
      <w:lvlText w:val="•"/>
      <w:lvlJc w:val="left"/>
      <w:pPr>
        <w:ind w:left="7152" w:hanging="709"/>
      </w:pPr>
      <w:rPr>
        <w:rFonts w:hint="default"/>
      </w:rPr>
    </w:lvl>
    <w:lvl w:ilvl="8" w:tplc="46E8A2A6">
      <w:start w:val="1"/>
      <w:numFmt w:val="bullet"/>
      <w:lvlText w:val="•"/>
      <w:lvlJc w:val="left"/>
      <w:pPr>
        <w:ind w:left="8057" w:hanging="709"/>
      </w:pPr>
      <w:rPr>
        <w:rFonts w:hint="default"/>
      </w:rPr>
    </w:lvl>
  </w:abstractNum>
  <w:abstractNum w:abstractNumId="1" w15:restartNumberingAfterBreak="0">
    <w:nsid w:val="12993382"/>
    <w:multiLevelType w:val="hybridMultilevel"/>
    <w:tmpl w:val="5E928FB0"/>
    <w:lvl w:ilvl="0" w:tplc="C5D4F5E2">
      <w:start w:val="1"/>
      <w:numFmt w:val="bullet"/>
      <w:lvlText w:val="•"/>
      <w:lvlJc w:val="left"/>
      <w:pPr>
        <w:ind w:left="113" w:hanging="709"/>
      </w:pPr>
      <w:rPr>
        <w:rFonts w:ascii="Calibri" w:eastAsia="Calibri" w:hAnsi="Calibri" w:hint="default"/>
        <w:sz w:val="22"/>
        <w:szCs w:val="22"/>
      </w:rPr>
    </w:lvl>
    <w:lvl w:ilvl="1" w:tplc="A61C2F5E">
      <w:start w:val="1"/>
      <w:numFmt w:val="bullet"/>
      <w:lvlText w:val="•"/>
      <w:lvlJc w:val="left"/>
      <w:pPr>
        <w:ind w:left="1088" w:hanging="709"/>
      </w:pPr>
      <w:rPr>
        <w:rFonts w:hint="default"/>
      </w:rPr>
    </w:lvl>
    <w:lvl w:ilvl="2" w:tplc="85CECB0C">
      <w:start w:val="1"/>
      <w:numFmt w:val="bullet"/>
      <w:lvlText w:val="•"/>
      <w:lvlJc w:val="left"/>
      <w:pPr>
        <w:ind w:left="2063" w:hanging="709"/>
      </w:pPr>
      <w:rPr>
        <w:rFonts w:hint="default"/>
      </w:rPr>
    </w:lvl>
    <w:lvl w:ilvl="3" w:tplc="4210ED3E">
      <w:start w:val="1"/>
      <w:numFmt w:val="bullet"/>
      <w:lvlText w:val="•"/>
      <w:lvlJc w:val="left"/>
      <w:pPr>
        <w:ind w:left="3039" w:hanging="709"/>
      </w:pPr>
      <w:rPr>
        <w:rFonts w:hint="default"/>
      </w:rPr>
    </w:lvl>
    <w:lvl w:ilvl="4" w:tplc="2C7C1E1A">
      <w:start w:val="1"/>
      <w:numFmt w:val="bullet"/>
      <w:lvlText w:val="•"/>
      <w:lvlJc w:val="left"/>
      <w:pPr>
        <w:ind w:left="4014" w:hanging="709"/>
      </w:pPr>
      <w:rPr>
        <w:rFonts w:hint="default"/>
      </w:rPr>
    </w:lvl>
    <w:lvl w:ilvl="5" w:tplc="4FFAAE38">
      <w:start w:val="1"/>
      <w:numFmt w:val="bullet"/>
      <w:lvlText w:val="•"/>
      <w:lvlJc w:val="left"/>
      <w:pPr>
        <w:ind w:left="4989" w:hanging="709"/>
      </w:pPr>
      <w:rPr>
        <w:rFonts w:hint="default"/>
      </w:rPr>
    </w:lvl>
    <w:lvl w:ilvl="6" w:tplc="06E02C34">
      <w:start w:val="1"/>
      <w:numFmt w:val="bullet"/>
      <w:lvlText w:val="•"/>
      <w:lvlJc w:val="left"/>
      <w:pPr>
        <w:ind w:left="5965" w:hanging="709"/>
      </w:pPr>
      <w:rPr>
        <w:rFonts w:hint="default"/>
      </w:rPr>
    </w:lvl>
    <w:lvl w:ilvl="7" w:tplc="0FF8005C">
      <w:start w:val="1"/>
      <w:numFmt w:val="bullet"/>
      <w:lvlText w:val="•"/>
      <w:lvlJc w:val="left"/>
      <w:pPr>
        <w:ind w:left="6940" w:hanging="709"/>
      </w:pPr>
      <w:rPr>
        <w:rFonts w:hint="default"/>
      </w:rPr>
    </w:lvl>
    <w:lvl w:ilvl="8" w:tplc="3B4C5870">
      <w:start w:val="1"/>
      <w:numFmt w:val="bullet"/>
      <w:lvlText w:val="•"/>
      <w:lvlJc w:val="left"/>
      <w:pPr>
        <w:ind w:left="7915" w:hanging="709"/>
      </w:pPr>
      <w:rPr>
        <w:rFonts w:hint="default"/>
      </w:rPr>
    </w:lvl>
  </w:abstractNum>
  <w:abstractNum w:abstractNumId="2" w15:restartNumberingAfterBreak="0">
    <w:nsid w:val="1EDF118F"/>
    <w:multiLevelType w:val="hybridMultilevel"/>
    <w:tmpl w:val="9A902E70"/>
    <w:lvl w:ilvl="0" w:tplc="DA6E4CBC">
      <w:start w:val="1"/>
      <w:numFmt w:val="bullet"/>
      <w:lvlText w:val="-"/>
      <w:lvlJc w:val="left"/>
      <w:pPr>
        <w:ind w:left="817" w:hanging="706"/>
      </w:pPr>
      <w:rPr>
        <w:rFonts w:ascii="Calibri" w:eastAsia="Calibri" w:hAnsi="Calibri" w:hint="default"/>
        <w:sz w:val="22"/>
        <w:szCs w:val="22"/>
      </w:rPr>
    </w:lvl>
    <w:lvl w:ilvl="1" w:tplc="27A691F2">
      <w:start w:val="1"/>
      <w:numFmt w:val="bullet"/>
      <w:lvlText w:val="•"/>
      <w:lvlJc w:val="left"/>
      <w:pPr>
        <w:ind w:left="1722" w:hanging="706"/>
      </w:pPr>
      <w:rPr>
        <w:rFonts w:hint="default"/>
      </w:rPr>
    </w:lvl>
    <w:lvl w:ilvl="2" w:tplc="8A6AAB14">
      <w:start w:val="1"/>
      <w:numFmt w:val="bullet"/>
      <w:lvlText w:val="•"/>
      <w:lvlJc w:val="left"/>
      <w:pPr>
        <w:ind w:left="2627" w:hanging="706"/>
      </w:pPr>
      <w:rPr>
        <w:rFonts w:hint="default"/>
      </w:rPr>
    </w:lvl>
    <w:lvl w:ilvl="3" w:tplc="8D78B94E">
      <w:start w:val="1"/>
      <w:numFmt w:val="bullet"/>
      <w:lvlText w:val="•"/>
      <w:lvlJc w:val="left"/>
      <w:pPr>
        <w:ind w:left="3532" w:hanging="706"/>
      </w:pPr>
      <w:rPr>
        <w:rFonts w:hint="default"/>
      </w:rPr>
    </w:lvl>
    <w:lvl w:ilvl="4" w:tplc="5866CF7E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CC1277E6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3442321C">
      <w:start w:val="1"/>
      <w:numFmt w:val="bullet"/>
      <w:lvlText w:val="•"/>
      <w:lvlJc w:val="left"/>
      <w:pPr>
        <w:ind w:left="6246" w:hanging="706"/>
      </w:pPr>
      <w:rPr>
        <w:rFonts w:hint="default"/>
      </w:rPr>
    </w:lvl>
    <w:lvl w:ilvl="7" w:tplc="B7884DA4">
      <w:start w:val="1"/>
      <w:numFmt w:val="bullet"/>
      <w:lvlText w:val="•"/>
      <w:lvlJc w:val="left"/>
      <w:pPr>
        <w:ind w:left="7151" w:hanging="706"/>
      </w:pPr>
      <w:rPr>
        <w:rFonts w:hint="default"/>
      </w:rPr>
    </w:lvl>
    <w:lvl w:ilvl="8" w:tplc="236AE308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605F50"/>
    <w:rsid w:val="006F45D8"/>
    <w:rsid w:val="0073206A"/>
    <w:rsid w:val="009523C5"/>
    <w:rsid w:val="00F2269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FB81A"/>
  <w15:docId w15:val="{A638D18C-7155-462E-B380-48E4A1D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0" w:hanging="708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1"/>
      <w:ind w:left="11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fin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Zampolini Anna</dc:creator>
  <cp:lastModifiedBy>Valentina Mastrullo</cp:lastModifiedBy>
  <cp:revision>5</cp:revision>
  <dcterms:created xsi:type="dcterms:W3CDTF">2023-05-17T09:41:00Z</dcterms:created>
  <dcterms:modified xsi:type="dcterms:W3CDTF">2023-10-12T15:10:00Z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2023-05-17T00:00:00Z</vt:filetime>
  </property>
</Properties>
</file>