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218BE" w14:textId="77777777" w:rsidR="003813C7" w:rsidRDefault="003813C7">
      <w:pPr>
        <w:spacing w:before="120" w:after="120" w:line="280" w:lineRule="exact"/>
        <w:jc w:val="center"/>
        <w:rPr>
          <w:b/>
          <w:bCs/>
        </w:rPr>
      </w:pPr>
      <w:r>
        <w:rPr>
          <w:b/>
          <w:bCs/>
        </w:rPr>
        <w:t>SCHEMA DI RELAZIONE DA ALLEGARE AL MODULO DI DOMANDA</w:t>
      </w:r>
    </w:p>
    <w:p w14:paraId="2F9C06E5" w14:textId="77777777" w:rsidR="00530681" w:rsidRPr="00530681" w:rsidRDefault="00530681" w:rsidP="00530681">
      <w:pPr>
        <w:spacing w:before="120" w:after="120" w:line="280" w:lineRule="exact"/>
        <w:jc w:val="center"/>
        <w:rPr>
          <w:b/>
          <w:bCs/>
        </w:rPr>
      </w:pPr>
      <w:r w:rsidRPr="00530681">
        <w:rPr>
          <w:b/>
          <w:bCs/>
        </w:rPr>
        <w:t>BANDO</w:t>
      </w:r>
    </w:p>
    <w:p w14:paraId="0FC138D1" w14:textId="77777777" w:rsidR="00530681" w:rsidRPr="00530681" w:rsidRDefault="00530681" w:rsidP="0084216A">
      <w:pPr>
        <w:spacing w:after="0" w:line="240" w:lineRule="auto"/>
        <w:jc w:val="center"/>
        <w:rPr>
          <w:b/>
          <w:bCs/>
        </w:rPr>
      </w:pPr>
      <w:r w:rsidRPr="00530681">
        <w:rPr>
          <w:b/>
          <w:bCs/>
        </w:rPr>
        <w:t xml:space="preserve">“Interventi integrati per l’acquisizione di aziende in crisi, </w:t>
      </w:r>
    </w:p>
    <w:p w14:paraId="02AD5131" w14:textId="55BD5D24" w:rsidR="00530681" w:rsidRDefault="00530681" w:rsidP="0084216A">
      <w:pPr>
        <w:spacing w:after="0" w:line="240" w:lineRule="auto"/>
        <w:jc w:val="center"/>
        <w:rPr>
          <w:b/>
          <w:bCs/>
        </w:rPr>
      </w:pPr>
      <w:r w:rsidRPr="00530681">
        <w:rPr>
          <w:b/>
          <w:bCs/>
        </w:rPr>
        <w:t>di impianti produttivi chiusi o a rischio di chiusura”</w:t>
      </w:r>
    </w:p>
    <w:p w14:paraId="5CAB0A77" w14:textId="28BD4FA6" w:rsidR="009312C4" w:rsidRDefault="009312C4" w:rsidP="0084216A">
      <w:pPr>
        <w:spacing w:after="0" w:line="240" w:lineRule="auto"/>
        <w:jc w:val="center"/>
        <w:rPr>
          <w:b/>
          <w:bCs/>
        </w:rPr>
      </w:pPr>
    </w:p>
    <w:p w14:paraId="3E87A216" w14:textId="74BE72A5" w:rsidR="009312C4" w:rsidRPr="00D453CD" w:rsidRDefault="009312C4" w:rsidP="009312C4">
      <w:pPr>
        <w:spacing w:before="120" w:after="120" w:line="280" w:lineRule="exact"/>
        <w:jc w:val="both"/>
        <w:rPr>
          <w:i/>
          <w:sz w:val="22"/>
          <w:szCs w:val="22"/>
        </w:rPr>
      </w:pPr>
      <w:r w:rsidRPr="00D453CD">
        <w:rPr>
          <w:i/>
          <w:sz w:val="22"/>
          <w:szCs w:val="22"/>
        </w:rPr>
        <w:t xml:space="preserve">Allegare </w:t>
      </w:r>
      <w:r w:rsidRPr="00D453CD">
        <w:rPr>
          <w:b/>
          <w:i/>
          <w:sz w:val="22"/>
          <w:szCs w:val="22"/>
        </w:rPr>
        <w:t xml:space="preserve">obbligatoriamente </w:t>
      </w:r>
      <w:r w:rsidRPr="00725737">
        <w:rPr>
          <w:i/>
          <w:sz w:val="22"/>
          <w:szCs w:val="22"/>
        </w:rPr>
        <w:t>alla domanda anche</w:t>
      </w:r>
      <w:r w:rsidRPr="00D453CD">
        <w:rPr>
          <w:i/>
          <w:sz w:val="22"/>
          <w:szCs w:val="22"/>
        </w:rPr>
        <w:t xml:space="preserve"> il </w:t>
      </w:r>
      <w:r w:rsidRPr="00B41451">
        <w:rPr>
          <w:b/>
          <w:i/>
          <w:sz w:val="22"/>
          <w:szCs w:val="22"/>
        </w:rPr>
        <w:t xml:space="preserve">business </w:t>
      </w:r>
      <w:proofErr w:type="spellStart"/>
      <w:r w:rsidRPr="00B41451">
        <w:rPr>
          <w:b/>
          <w:i/>
          <w:sz w:val="22"/>
          <w:szCs w:val="22"/>
        </w:rPr>
        <w:t>plan</w:t>
      </w:r>
      <w:proofErr w:type="spellEnd"/>
      <w:r w:rsidRPr="00B41451">
        <w:rPr>
          <w:b/>
          <w:i/>
          <w:sz w:val="22"/>
          <w:szCs w:val="22"/>
        </w:rPr>
        <w:t xml:space="preserve"> aziendale</w:t>
      </w:r>
      <w:r w:rsidR="00B41451" w:rsidRPr="00B41451">
        <w:rPr>
          <w:b/>
        </w:rPr>
        <w:t xml:space="preserve"> </w:t>
      </w:r>
      <w:bookmarkStart w:id="0" w:name="_GoBack"/>
      <w:r w:rsidR="00B41451" w:rsidRPr="00B41451">
        <w:rPr>
          <w:b/>
          <w:i/>
          <w:sz w:val="22"/>
          <w:szCs w:val="22"/>
        </w:rPr>
        <w:t>con previsioni almeno triennali</w:t>
      </w:r>
      <w:r w:rsidRPr="00D453CD">
        <w:rPr>
          <w:i/>
          <w:sz w:val="22"/>
          <w:szCs w:val="22"/>
        </w:rPr>
        <w:t>,</w:t>
      </w:r>
      <w:bookmarkEnd w:id="0"/>
      <w:r w:rsidRPr="00D453CD">
        <w:rPr>
          <w:i/>
          <w:sz w:val="22"/>
          <w:szCs w:val="22"/>
        </w:rPr>
        <w:t xml:space="preserve"> corredato delle tabelle sui razionali</w:t>
      </w:r>
      <w:r>
        <w:rPr>
          <w:i/>
          <w:sz w:val="22"/>
          <w:szCs w:val="22"/>
        </w:rPr>
        <w:t xml:space="preserve"> </w:t>
      </w:r>
      <w:r w:rsidRPr="00725737">
        <w:rPr>
          <w:i/>
          <w:sz w:val="22"/>
          <w:szCs w:val="22"/>
        </w:rPr>
        <w:t>(</w:t>
      </w:r>
      <w:r w:rsidR="00725737" w:rsidRPr="00725737">
        <w:rPr>
          <w:i/>
          <w:sz w:val="22"/>
          <w:szCs w:val="22"/>
        </w:rPr>
        <w:t xml:space="preserve">relativi a </w:t>
      </w:r>
      <w:r w:rsidRPr="00725737">
        <w:rPr>
          <w:i/>
          <w:sz w:val="22"/>
          <w:szCs w:val="22"/>
        </w:rPr>
        <w:t xml:space="preserve">stato patrimoniale, conto economico, cash flow, ecc.) </w:t>
      </w:r>
      <w:r w:rsidRPr="00D453CD">
        <w:rPr>
          <w:i/>
          <w:sz w:val="22"/>
          <w:szCs w:val="22"/>
        </w:rPr>
        <w:t xml:space="preserve">e sulle fonti di finanziamento. </w:t>
      </w:r>
    </w:p>
    <w:p w14:paraId="01A553AC" w14:textId="77777777" w:rsidR="009312C4" w:rsidRDefault="009312C4" w:rsidP="0084216A">
      <w:pPr>
        <w:spacing w:after="0" w:line="240" w:lineRule="auto"/>
        <w:jc w:val="center"/>
        <w:rPr>
          <w:b/>
          <w:bCs/>
        </w:rPr>
      </w:pPr>
    </w:p>
    <w:p w14:paraId="69EB8191" w14:textId="77777777" w:rsidR="003813C7" w:rsidRDefault="003813C7">
      <w:pPr>
        <w:pStyle w:val="Paragrafoelenco"/>
        <w:numPr>
          <w:ilvl w:val="0"/>
          <w:numId w:val="3"/>
        </w:numPr>
        <w:spacing w:before="120" w:after="120" w:line="280" w:lineRule="exact"/>
        <w:jc w:val="both"/>
      </w:pPr>
      <w:r w:rsidRPr="00052294">
        <w:rPr>
          <w:b/>
        </w:rPr>
        <w:t>Descrizione dettagliata del progetto di investimento</w:t>
      </w:r>
      <w:r>
        <w:t xml:space="preserve">, con relativa indicazione dei contenuti, degli aspetti tecnologici e delle finalità produttive/imprenditoriali alla base dell’investimento stesso. </w:t>
      </w:r>
    </w:p>
    <w:p w14:paraId="0AD68C91" w14:textId="77777777" w:rsidR="003813C7" w:rsidRDefault="003813C7">
      <w:pPr>
        <w:pStyle w:val="Paragrafoelenco"/>
        <w:spacing w:before="120" w:after="120" w:line="280" w:lineRule="exact"/>
        <w:ind w:left="1134" w:hanging="425"/>
        <w:jc w:val="both"/>
      </w:pPr>
      <w:r>
        <w:t xml:space="preserve">Inserire anche una </w:t>
      </w:r>
      <w:r w:rsidRPr="00052294">
        <w:rPr>
          <w:b/>
        </w:rPr>
        <w:t>descrizione dettagliata delle spese</w:t>
      </w:r>
      <w:r>
        <w:t xml:space="preserve">, suddivisa per:   </w:t>
      </w:r>
    </w:p>
    <w:p w14:paraId="63DB57F0" w14:textId="76568C26" w:rsidR="003813C7" w:rsidRDefault="003813C7">
      <w:pPr>
        <w:pStyle w:val="Paragrafoelenco"/>
        <w:spacing w:before="120" w:after="120" w:line="280" w:lineRule="exact"/>
        <w:ind w:left="1134" w:hanging="425"/>
        <w:jc w:val="both"/>
      </w:pPr>
      <w:r>
        <w:t xml:space="preserve">a) </w:t>
      </w:r>
      <w:r w:rsidRPr="00876C2B">
        <w:rPr>
          <w:u w:val="single"/>
        </w:rPr>
        <w:t>spese derivanti dall’acquisizione</w:t>
      </w:r>
      <w:r>
        <w:t xml:space="preserve"> </w:t>
      </w:r>
      <w:r w:rsidRPr="00725737">
        <w:t>dell’azienda</w:t>
      </w:r>
      <w:r w:rsidR="00725737" w:rsidRPr="00725737">
        <w:t>/</w:t>
      </w:r>
      <w:r w:rsidR="00052294" w:rsidRPr="00725737">
        <w:t>ramo d’azienda</w:t>
      </w:r>
      <w:r w:rsidRPr="00725737">
        <w:t>;</w:t>
      </w:r>
      <w:r>
        <w:t xml:space="preserve"> </w:t>
      </w:r>
    </w:p>
    <w:p w14:paraId="70C9740B" w14:textId="5A4CDEB8" w:rsidR="003813C7" w:rsidRPr="00725737" w:rsidRDefault="003813C7" w:rsidP="00E91C00">
      <w:pPr>
        <w:pStyle w:val="Paragrafoelenco"/>
        <w:numPr>
          <w:ilvl w:val="0"/>
          <w:numId w:val="9"/>
        </w:numPr>
        <w:spacing w:before="120" w:after="120" w:line="280" w:lineRule="exact"/>
        <w:jc w:val="both"/>
      </w:pPr>
      <w:r w:rsidRPr="00725737">
        <w:rPr>
          <w:u w:val="single"/>
        </w:rPr>
        <w:t>spese relative a nuovi investimenti non rientranti nella cessione</w:t>
      </w:r>
      <w:r w:rsidRPr="00725737">
        <w:t xml:space="preserve"> di un’azienda</w:t>
      </w:r>
      <w:r w:rsidR="00725737" w:rsidRPr="00725737">
        <w:t>/</w:t>
      </w:r>
      <w:r w:rsidR="00E574B8" w:rsidRPr="00725737">
        <w:t xml:space="preserve"> ramo d’azienda</w:t>
      </w:r>
      <w:r w:rsidRPr="00725737">
        <w:t xml:space="preserve">. </w:t>
      </w:r>
      <w:r w:rsidR="00344443" w:rsidRPr="00725737">
        <w:t xml:space="preserve">Indicare, inoltre, quali beni verranno acquisiti tramite </w:t>
      </w:r>
      <w:r w:rsidR="00344443" w:rsidRPr="00725737">
        <w:rPr>
          <w:u w:val="single"/>
        </w:rPr>
        <w:t>locazione finanziaria</w:t>
      </w:r>
      <w:r w:rsidR="00344443" w:rsidRPr="00725737">
        <w:t xml:space="preserve">, specificando le modalità di calcolo del costo esposto in domanda (periodo previsto di versamento dei canoni, importo </w:t>
      </w:r>
      <w:r w:rsidR="00E91C00" w:rsidRPr="00725737">
        <w:t xml:space="preserve">dei </w:t>
      </w:r>
      <w:r w:rsidR="00344443" w:rsidRPr="00725737">
        <w:t>singoli canoni, ecc.)</w:t>
      </w:r>
      <w:r w:rsidR="00E91C00" w:rsidRPr="00725737">
        <w:t xml:space="preserve"> e le informazioni circa il rispetto dei requisiti previsti dall’art. 3.3 del Bando in caso di locazione finanziaria</w:t>
      </w:r>
      <w:r w:rsidR="00344443" w:rsidRPr="00725737">
        <w:rPr>
          <w:rStyle w:val="Rimandonotaapidipagina"/>
        </w:rPr>
        <w:footnoteReference w:id="1"/>
      </w:r>
      <w:r w:rsidR="00344443" w:rsidRPr="00725737">
        <w:t>.</w:t>
      </w:r>
    </w:p>
    <w:p w14:paraId="7B75AC60" w14:textId="77777777" w:rsidR="003813C7" w:rsidRDefault="003813C7">
      <w:pPr>
        <w:spacing w:before="120" w:after="120" w:line="280" w:lineRule="exact"/>
        <w:jc w:val="both"/>
      </w:pPr>
    </w:p>
    <w:p w14:paraId="6C62CBBE" w14:textId="77777777" w:rsidR="003813C7" w:rsidRDefault="003813C7">
      <w:pPr>
        <w:spacing w:before="120" w:after="120" w:line="280" w:lineRule="exact"/>
        <w:jc w:val="both"/>
      </w:pPr>
    </w:p>
    <w:p w14:paraId="252F3561" w14:textId="77777777" w:rsidR="003813C7" w:rsidRDefault="003813C7">
      <w:pPr>
        <w:spacing w:before="120" w:after="120" w:line="280" w:lineRule="exact"/>
        <w:jc w:val="both"/>
      </w:pPr>
    </w:p>
    <w:p w14:paraId="1F1F9FBC" w14:textId="77777777" w:rsidR="003813C7" w:rsidRDefault="003813C7">
      <w:pPr>
        <w:spacing w:before="120" w:after="120" w:line="280" w:lineRule="exact"/>
        <w:jc w:val="both"/>
      </w:pPr>
    </w:p>
    <w:p w14:paraId="5C2C439A" w14:textId="77777777" w:rsidR="001673E2" w:rsidRPr="00725737" w:rsidRDefault="003813C7" w:rsidP="00A04D5E">
      <w:pPr>
        <w:pStyle w:val="Paragrafoelenco"/>
        <w:numPr>
          <w:ilvl w:val="0"/>
          <w:numId w:val="3"/>
        </w:numPr>
        <w:spacing w:before="120" w:after="120" w:line="280" w:lineRule="exact"/>
        <w:jc w:val="both"/>
      </w:pPr>
      <w:r>
        <w:t xml:space="preserve">Descrizione delle principali </w:t>
      </w:r>
      <w:r w:rsidRPr="00A04D5E">
        <w:rPr>
          <w:b/>
        </w:rPr>
        <w:t>caratteristiche dell’azienda oggetto di acquisizione</w:t>
      </w:r>
      <w:r>
        <w:t xml:space="preserve">, della relativa situazione di crisi (a titolo esemplificativo: se è stata attivata una procedura concorsuale, se sono stati effettuati licenziamenti collettivi dei dipendenti o altri interventi di riduzione del personale, se l’azienda o parte di essa sta per essere chiusa o è già stata chiusa </w:t>
      </w:r>
      <w:proofErr w:type="gramStart"/>
      <w:r>
        <w:t>e</w:t>
      </w:r>
      <w:proofErr w:type="gramEnd"/>
      <w:r>
        <w:t xml:space="preserve"> da quanto tempo, ecc.) e indicazione (se conosciute) </w:t>
      </w:r>
      <w:r w:rsidRPr="00725737">
        <w:t>delle criticità e motivazioni che hanno determina</w:t>
      </w:r>
      <w:r w:rsidR="002C08C6" w:rsidRPr="00725737">
        <w:t>to la crisi.</w:t>
      </w:r>
      <w:r w:rsidR="00A04D5E" w:rsidRPr="00725737">
        <w:t xml:space="preserve"> </w:t>
      </w:r>
    </w:p>
    <w:p w14:paraId="1B3FAC71" w14:textId="271217A2" w:rsidR="003813C7" w:rsidRDefault="00E2533F" w:rsidP="001673E2">
      <w:pPr>
        <w:pStyle w:val="Paragrafoelenco"/>
        <w:spacing w:before="120" w:after="120" w:line="280" w:lineRule="exact"/>
        <w:jc w:val="both"/>
      </w:pPr>
      <w:r w:rsidRPr="00725737">
        <w:t>Nel caso</w:t>
      </w:r>
      <w:r w:rsidR="00A04D5E" w:rsidRPr="00725737">
        <w:t xml:space="preserve"> in cui la cessazione dell’impresa o dell’attività non sia dovuta a situazione di crisi come definita</w:t>
      </w:r>
      <w:r w:rsidR="001673E2" w:rsidRPr="00725737">
        <w:t xml:space="preserve"> all’art. 3.2 del Bando</w:t>
      </w:r>
      <w:r w:rsidR="00A04D5E" w:rsidRPr="00725737">
        <w:t xml:space="preserve">, </w:t>
      </w:r>
      <w:r w:rsidR="001673E2" w:rsidRPr="00725737">
        <w:t>indicare le cause alla base del</w:t>
      </w:r>
      <w:r w:rsidR="00A04D5E" w:rsidRPr="00725737">
        <w:t>l’intendimento di chiudere l’azienda</w:t>
      </w:r>
      <w:r w:rsidR="001673E2" w:rsidRPr="00725737">
        <w:t xml:space="preserve"> o il ramo di azienda</w:t>
      </w:r>
      <w:r w:rsidR="001673E2" w:rsidRPr="00725737">
        <w:rPr>
          <w:rStyle w:val="Rimandonotaapidipagina"/>
        </w:rPr>
        <w:footnoteReference w:id="2"/>
      </w:r>
      <w:r w:rsidR="00A04D5E" w:rsidRPr="00725737">
        <w:t>.</w:t>
      </w:r>
    </w:p>
    <w:p w14:paraId="74C726EA" w14:textId="77777777" w:rsidR="003813C7" w:rsidRDefault="003813C7">
      <w:pPr>
        <w:pStyle w:val="Paragrafoelenco"/>
        <w:spacing w:before="120" w:after="120" w:line="280" w:lineRule="exact"/>
        <w:jc w:val="both"/>
      </w:pPr>
    </w:p>
    <w:p w14:paraId="172CE43C" w14:textId="77777777" w:rsidR="003813C7" w:rsidRDefault="003813C7">
      <w:pPr>
        <w:pStyle w:val="Paragrafoelenco"/>
        <w:spacing w:before="120" w:after="120" w:line="280" w:lineRule="exact"/>
        <w:jc w:val="both"/>
      </w:pPr>
    </w:p>
    <w:p w14:paraId="303C83C6" w14:textId="381188CD" w:rsidR="003813C7" w:rsidRDefault="003813C7">
      <w:pPr>
        <w:pStyle w:val="Paragrafoelenco"/>
        <w:spacing w:before="120" w:after="120" w:line="280" w:lineRule="exact"/>
        <w:jc w:val="both"/>
      </w:pPr>
    </w:p>
    <w:p w14:paraId="13779906" w14:textId="0049966C" w:rsidR="002C08C6" w:rsidRDefault="003813C7" w:rsidP="002C08C6">
      <w:pPr>
        <w:pStyle w:val="Paragrafoelenco"/>
        <w:numPr>
          <w:ilvl w:val="0"/>
          <w:numId w:val="3"/>
        </w:numPr>
        <w:spacing w:before="120" w:after="120" w:line="280" w:lineRule="exact"/>
        <w:jc w:val="both"/>
      </w:pPr>
      <w:r w:rsidRPr="00021F2B">
        <w:rPr>
          <w:b/>
        </w:rPr>
        <w:t>Descrizione delle fasi dell’operazione di acquisizione</w:t>
      </w:r>
      <w:r w:rsidRPr="002C08C6">
        <w:t xml:space="preserve">, con indicazione dettagliata </w:t>
      </w:r>
      <w:r w:rsidRPr="0016085C">
        <w:t xml:space="preserve">delle </w:t>
      </w:r>
      <w:r w:rsidR="00E91C00" w:rsidRPr="0016085C">
        <w:t xml:space="preserve">modalità presunte di vendita (es. vendita tramite gara competitiva, vendita tra soggetti privati, ecc.), delle </w:t>
      </w:r>
      <w:r w:rsidRPr="0016085C">
        <w:t>relative tempistiche e della presumibile data di chiusura del procedimento.</w:t>
      </w:r>
      <w:r w:rsidRPr="002C08C6">
        <w:t xml:space="preserve"> </w:t>
      </w:r>
    </w:p>
    <w:p w14:paraId="6E3641E9" w14:textId="77777777" w:rsidR="002C08C6" w:rsidRDefault="002C08C6" w:rsidP="002C08C6">
      <w:pPr>
        <w:pStyle w:val="Paragrafoelenco"/>
        <w:spacing w:before="120" w:after="120" w:line="280" w:lineRule="exact"/>
        <w:jc w:val="both"/>
      </w:pPr>
    </w:p>
    <w:p w14:paraId="328B7378" w14:textId="77777777" w:rsidR="002C08C6" w:rsidRDefault="002C08C6" w:rsidP="002C08C6">
      <w:pPr>
        <w:pStyle w:val="Paragrafoelenco"/>
        <w:spacing w:before="120" w:after="120" w:line="280" w:lineRule="exact"/>
        <w:jc w:val="both"/>
      </w:pPr>
    </w:p>
    <w:p w14:paraId="2AD984C2" w14:textId="77777777" w:rsidR="002C08C6" w:rsidRDefault="002C08C6" w:rsidP="002C08C6">
      <w:pPr>
        <w:pStyle w:val="Paragrafoelenco"/>
        <w:spacing w:before="120" w:after="120" w:line="280" w:lineRule="exact"/>
        <w:jc w:val="both"/>
      </w:pPr>
    </w:p>
    <w:p w14:paraId="75C6C8DC" w14:textId="317B71DF" w:rsidR="001345FB" w:rsidRDefault="002C08C6" w:rsidP="001345FB">
      <w:pPr>
        <w:pStyle w:val="Paragrafoelenco"/>
        <w:numPr>
          <w:ilvl w:val="0"/>
          <w:numId w:val="3"/>
        </w:numPr>
        <w:spacing w:before="120" w:after="120" w:line="280" w:lineRule="exact"/>
        <w:jc w:val="both"/>
      </w:pPr>
      <w:r w:rsidRPr="006F6F97">
        <w:rPr>
          <w:b/>
        </w:rPr>
        <w:t>Tempistica di realizzazione dell’intervento</w:t>
      </w:r>
      <w:r>
        <w:t xml:space="preserve"> oggetto di richiesta della richiesta di </w:t>
      </w:r>
      <w:r w:rsidRPr="0016085C">
        <w:t>agevolazione (</w:t>
      </w:r>
      <w:r w:rsidR="006F6F97" w:rsidRPr="0016085C">
        <w:t xml:space="preserve">indicare </w:t>
      </w:r>
      <w:r w:rsidRPr="0016085C">
        <w:t>data</w:t>
      </w:r>
      <w:r w:rsidRPr="002C08C6">
        <w:t xml:space="preserve"> </w:t>
      </w:r>
      <w:r w:rsidRPr="0016085C">
        <w:t>prevista di inizio e conclusione del progetto di investimento, da dettagliare nel grafico</w:t>
      </w:r>
      <w:r w:rsidR="000E7DEE" w:rsidRPr="0016085C">
        <w:t xml:space="preserve"> </w:t>
      </w:r>
      <w:r w:rsidR="00944B5B" w:rsidRPr="0016085C">
        <w:t>di seguito riportato</w:t>
      </w:r>
      <w:r w:rsidRPr="0016085C">
        <w:t>).</w:t>
      </w:r>
    </w:p>
    <w:p w14:paraId="2BCE2453" w14:textId="4C21AE0B" w:rsidR="008A3FB1" w:rsidRDefault="008A3FB1" w:rsidP="000E7DEE">
      <w:pPr>
        <w:pStyle w:val="Corpotesto"/>
        <w:ind w:left="720"/>
        <w:jc w:val="both"/>
        <w:rPr>
          <w:rFonts w:ascii="Arial" w:hAnsi="Arial" w:cs="Arial"/>
          <w:i/>
          <w:iCs/>
          <w:sz w:val="22"/>
        </w:rPr>
      </w:pPr>
    </w:p>
    <w:p w14:paraId="20EF6144" w14:textId="3D279DEE" w:rsidR="008A3FB1" w:rsidRPr="00811BF4" w:rsidRDefault="008A3FB1" w:rsidP="00811BF4">
      <w:pPr>
        <w:pStyle w:val="Paragrafoelenco"/>
        <w:suppressAutoHyphens/>
        <w:spacing w:before="120" w:after="120" w:line="240" w:lineRule="auto"/>
        <w:jc w:val="both"/>
        <w:rPr>
          <w:rFonts w:eastAsia="Times New Roman"/>
          <w:i/>
          <w:color w:val="000000"/>
          <w:sz w:val="16"/>
          <w:szCs w:val="16"/>
          <w:lang w:eastAsia="ar-SA"/>
        </w:rPr>
      </w:pPr>
      <w:r w:rsidRPr="008A3FB1">
        <w:rPr>
          <w:rFonts w:eastAsia="Times New Roman"/>
          <w:i/>
          <w:iCs/>
          <w:lang w:eastAsia="ar-SA"/>
        </w:rPr>
        <w:t>Pianificazione dei tempi di realizzazione dell’investimento</w:t>
      </w:r>
      <w:r w:rsidR="00811BF4">
        <w:rPr>
          <w:rFonts w:eastAsia="Times New Roman"/>
          <w:i/>
          <w:iCs/>
          <w:lang w:eastAsia="ar-SA"/>
        </w:rPr>
        <w:t xml:space="preserve"> </w:t>
      </w:r>
      <w:r w:rsidRPr="00811BF4">
        <w:rPr>
          <w:rFonts w:eastAsia="Times New Roman"/>
          <w:i/>
          <w:lang w:eastAsia="ar-SA"/>
        </w:rPr>
        <w:t>(elencare le attività previste e i rispettivi periodi di durata)</w:t>
      </w:r>
    </w:p>
    <w:tbl>
      <w:tblPr>
        <w:tblW w:w="10003" w:type="dxa"/>
        <w:tblInd w:w="704" w:type="dxa"/>
        <w:tblLayout w:type="fixed"/>
        <w:tblCellMar>
          <w:left w:w="70" w:type="dxa"/>
          <w:right w:w="70" w:type="dxa"/>
        </w:tblCellMar>
        <w:tblLook w:val="0000" w:firstRow="0" w:lastRow="0" w:firstColumn="0" w:lastColumn="0" w:noHBand="0" w:noVBand="0"/>
      </w:tblPr>
      <w:tblGrid>
        <w:gridCol w:w="1781"/>
        <w:gridCol w:w="42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20"/>
      </w:tblGrid>
      <w:tr w:rsidR="008A3FB1" w:rsidRPr="007B3952" w14:paraId="03E4E617" w14:textId="77777777" w:rsidTr="00220DB7">
        <w:trPr>
          <w:cantSplit/>
          <w:trHeight w:val="300"/>
        </w:trPr>
        <w:tc>
          <w:tcPr>
            <w:tcW w:w="1781" w:type="dxa"/>
            <w:vMerge w:val="restart"/>
            <w:tcBorders>
              <w:top w:val="single" w:sz="4" w:space="0" w:color="000000"/>
              <w:left w:val="single" w:sz="4" w:space="0" w:color="000000"/>
              <w:bottom w:val="single" w:sz="4" w:space="0" w:color="000000"/>
            </w:tcBorders>
            <w:shd w:val="clear" w:color="auto" w:fill="B3B3B3"/>
          </w:tcPr>
          <w:p w14:paraId="1A73253A"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Attività</w:t>
            </w:r>
          </w:p>
        </w:tc>
        <w:tc>
          <w:tcPr>
            <w:tcW w:w="8222" w:type="dxa"/>
            <w:gridSpan w:val="24"/>
            <w:tcBorders>
              <w:top w:val="single" w:sz="4" w:space="0" w:color="000000"/>
              <w:left w:val="single" w:sz="4" w:space="0" w:color="000000"/>
              <w:bottom w:val="single" w:sz="4" w:space="0" w:color="000000"/>
              <w:right w:val="single" w:sz="4" w:space="0" w:color="000000"/>
            </w:tcBorders>
            <w:shd w:val="clear" w:color="auto" w:fill="B3B3B3"/>
          </w:tcPr>
          <w:p w14:paraId="4E67EC66"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xml:space="preserve">            Mesi</w:t>
            </w:r>
          </w:p>
        </w:tc>
      </w:tr>
      <w:tr w:rsidR="008A3FB1" w:rsidRPr="007B3952" w14:paraId="4BD1FBED" w14:textId="77777777" w:rsidTr="00220DB7">
        <w:trPr>
          <w:trHeight w:val="300"/>
        </w:trPr>
        <w:tc>
          <w:tcPr>
            <w:tcW w:w="1781" w:type="dxa"/>
            <w:vMerge/>
            <w:tcBorders>
              <w:top w:val="single" w:sz="4" w:space="0" w:color="000000"/>
              <w:left w:val="single" w:sz="4" w:space="0" w:color="000000"/>
              <w:bottom w:val="single" w:sz="4" w:space="0" w:color="000000"/>
            </w:tcBorders>
            <w:shd w:val="clear" w:color="auto" w:fill="auto"/>
            <w:vAlign w:val="center"/>
          </w:tcPr>
          <w:p w14:paraId="7F5BBC72" w14:textId="77777777" w:rsidR="008A3FB1" w:rsidRPr="007B3952" w:rsidRDefault="008A3FB1" w:rsidP="00842E7E">
            <w:pPr>
              <w:snapToGrid w:val="0"/>
              <w:spacing w:after="0" w:line="240" w:lineRule="auto"/>
              <w:rPr>
                <w:rFonts w:eastAsia="Times New Roman"/>
                <w:color w:val="000000"/>
                <w:sz w:val="16"/>
                <w:szCs w:val="16"/>
                <w:lang w:eastAsia="ar-SA"/>
              </w:rPr>
            </w:pPr>
          </w:p>
        </w:tc>
        <w:tc>
          <w:tcPr>
            <w:tcW w:w="422" w:type="dxa"/>
            <w:tcBorders>
              <w:left w:val="single" w:sz="4" w:space="0" w:color="000000"/>
              <w:bottom w:val="single" w:sz="4" w:space="0" w:color="000000"/>
            </w:tcBorders>
            <w:shd w:val="clear" w:color="auto" w:fill="B3B3B3"/>
          </w:tcPr>
          <w:p w14:paraId="7D59552D"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1</w:t>
            </w:r>
          </w:p>
        </w:tc>
        <w:tc>
          <w:tcPr>
            <w:tcW w:w="340" w:type="dxa"/>
            <w:tcBorders>
              <w:left w:val="single" w:sz="4" w:space="0" w:color="000000"/>
              <w:bottom w:val="single" w:sz="4" w:space="0" w:color="000000"/>
            </w:tcBorders>
            <w:shd w:val="clear" w:color="auto" w:fill="B3B3B3"/>
          </w:tcPr>
          <w:p w14:paraId="6725919C"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2</w:t>
            </w:r>
          </w:p>
        </w:tc>
        <w:tc>
          <w:tcPr>
            <w:tcW w:w="340" w:type="dxa"/>
            <w:tcBorders>
              <w:left w:val="single" w:sz="4" w:space="0" w:color="000000"/>
              <w:bottom w:val="single" w:sz="4" w:space="0" w:color="000000"/>
            </w:tcBorders>
            <w:shd w:val="clear" w:color="auto" w:fill="B3B3B3"/>
          </w:tcPr>
          <w:p w14:paraId="27500E07"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3</w:t>
            </w:r>
          </w:p>
        </w:tc>
        <w:tc>
          <w:tcPr>
            <w:tcW w:w="340" w:type="dxa"/>
            <w:tcBorders>
              <w:left w:val="single" w:sz="4" w:space="0" w:color="000000"/>
              <w:bottom w:val="single" w:sz="4" w:space="0" w:color="000000"/>
            </w:tcBorders>
            <w:shd w:val="clear" w:color="auto" w:fill="B3B3B3"/>
          </w:tcPr>
          <w:p w14:paraId="4536DBCA"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4</w:t>
            </w:r>
          </w:p>
        </w:tc>
        <w:tc>
          <w:tcPr>
            <w:tcW w:w="340" w:type="dxa"/>
            <w:tcBorders>
              <w:left w:val="single" w:sz="4" w:space="0" w:color="000000"/>
              <w:bottom w:val="single" w:sz="4" w:space="0" w:color="000000"/>
            </w:tcBorders>
            <w:shd w:val="clear" w:color="auto" w:fill="B3B3B3"/>
          </w:tcPr>
          <w:p w14:paraId="649AA587"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5</w:t>
            </w:r>
          </w:p>
        </w:tc>
        <w:tc>
          <w:tcPr>
            <w:tcW w:w="340" w:type="dxa"/>
            <w:tcBorders>
              <w:left w:val="single" w:sz="4" w:space="0" w:color="000000"/>
              <w:bottom w:val="single" w:sz="4" w:space="0" w:color="000000"/>
            </w:tcBorders>
            <w:shd w:val="clear" w:color="auto" w:fill="B3B3B3"/>
          </w:tcPr>
          <w:p w14:paraId="1BCD2162"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6</w:t>
            </w:r>
          </w:p>
        </w:tc>
        <w:tc>
          <w:tcPr>
            <w:tcW w:w="340" w:type="dxa"/>
            <w:tcBorders>
              <w:left w:val="single" w:sz="4" w:space="0" w:color="000000"/>
              <w:bottom w:val="single" w:sz="4" w:space="0" w:color="000000"/>
            </w:tcBorders>
            <w:shd w:val="clear" w:color="auto" w:fill="B3B3B3"/>
          </w:tcPr>
          <w:p w14:paraId="27867150"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7</w:t>
            </w:r>
          </w:p>
        </w:tc>
        <w:tc>
          <w:tcPr>
            <w:tcW w:w="340" w:type="dxa"/>
            <w:tcBorders>
              <w:left w:val="single" w:sz="4" w:space="0" w:color="000000"/>
              <w:bottom w:val="single" w:sz="4" w:space="0" w:color="000000"/>
            </w:tcBorders>
            <w:shd w:val="clear" w:color="auto" w:fill="B3B3B3"/>
          </w:tcPr>
          <w:p w14:paraId="6BB5D331"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8</w:t>
            </w:r>
          </w:p>
        </w:tc>
        <w:tc>
          <w:tcPr>
            <w:tcW w:w="340" w:type="dxa"/>
            <w:tcBorders>
              <w:left w:val="single" w:sz="4" w:space="0" w:color="000000"/>
              <w:bottom w:val="single" w:sz="4" w:space="0" w:color="000000"/>
            </w:tcBorders>
            <w:shd w:val="clear" w:color="auto" w:fill="B3B3B3"/>
          </w:tcPr>
          <w:p w14:paraId="3973E36E"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9</w:t>
            </w:r>
          </w:p>
        </w:tc>
        <w:tc>
          <w:tcPr>
            <w:tcW w:w="340" w:type="dxa"/>
            <w:tcBorders>
              <w:left w:val="single" w:sz="4" w:space="0" w:color="000000"/>
              <w:bottom w:val="single" w:sz="4" w:space="0" w:color="000000"/>
            </w:tcBorders>
            <w:shd w:val="clear" w:color="auto" w:fill="B3B3B3"/>
          </w:tcPr>
          <w:p w14:paraId="2DE8CAB4"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10</w:t>
            </w:r>
          </w:p>
        </w:tc>
        <w:tc>
          <w:tcPr>
            <w:tcW w:w="340" w:type="dxa"/>
            <w:tcBorders>
              <w:left w:val="single" w:sz="4" w:space="0" w:color="000000"/>
              <w:bottom w:val="single" w:sz="4" w:space="0" w:color="000000"/>
            </w:tcBorders>
            <w:shd w:val="clear" w:color="auto" w:fill="B3B3B3"/>
          </w:tcPr>
          <w:p w14:paraId="56B529C4"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11</w:t>
            </w:r>
          </w:p>
        </w:tc>
        <w:tc>
          <w:tcPr>
            <w:tcW w:w="340" w:type="dxa"/>
            <w:tcBorders>
              <w:left w:val="single" w:sz="4" w:space="0" w:color="000000"/>
              <w:bottom w:val="single" w:sz="4" w:space="0" w:color="000000"/>
            </w:tcBorders>
            <w:shd w:val="clear" w:color="auto" w:fill="B3B3B3"/>
          </w:tcPr>
          <w:p w14:paraId="7F101DE4"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12</w:t>
            </w:r>
          </w:p>
        </w:tc>
        <w:tc>
          <w:tcPr>
            <w:tcW w:w="340" w:type="dxa"/>
            <w:tcBorders>
              <w:left w:val="single" w:sz="4" w:space="0" w:color="000000"/>
              <w:bottom w:val="single" w:sz="4" w:space="0" w:color="000000"/>
            </w:tcBorders>
            <w:shd w:val="clear" w:color="auto" w:fill="B3B3B3"/>
          </w:tcPr>
          <w:p w14:paraId="28579DEE"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13</w:t>
            </w:r>
          </w:p>
        </w:tc>
        <w:tc>
          <w:tcPr>
            <w:tcW w:w="340" w:type="dxa"/>
            <w:tcBorders>
              <w:left w:val="single" w:sz="4" w:space="0" w:color="000000"/>
              <w:bottom w:val="single" w:sz="4" w:space="0" w:color="000000"/>
            </w:tcBorders>
            <w:shd w:val="clear" w:color="auto" w:fill="B3B3B3"/>
          </w:tcPr>
          <w:p w14:paraId="44526EBB"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14</w:t>
            </w:r>
          </w:p>
        </w:tc>
        <w:tc>
          <w:tcPr>
            <w:tcW w:w="340" w:type="dxa"/>
            <w:tcBorders>
              <w:left w:val="single" w:sz="4" w:space="0" w:color="000000"/>
              <w:bottom w:val="single" w:sz="4" w:space="0" w:color="000000"/>
            </w:tcBorders>
            <w:shd w:val="clear" w:color="auto" w:fill="B3B3B3"/>
          </w:tcPr>
          <w:p w14:paraId="296EC969"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15</w:t>
            </w:r>
          </w:p>
        </w:tc>
        <w:tc>
          <w:tcPr>
            <w:tcW w:w="340" w:type="dxa"/>
            <w:tcBorders>
              <w:left w:val="single" w:sz="4" w:space="0" w:color="000000"/>
              <w:bottom w:val="single" w:sz="4" w:space="0" w:color="000000"/>
            </w:tcBorders>
            <w:shd w:val="clear" w:color="auto" w:fill="B3B3B3"/>
          </w:tcPr>
          <w:p w14:paraId="1A3193F1"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16</w:t>
            </w:r>
          </w:p>
        </w:tc>
        <w:tc>
          <w:tcPr>
            <w:tcW w:w="340" w:type="dxa"/>
            <w:tcBorders>
              <w:left w:val="single" w:sz="4" w:space="0" w:color="000000"/>
              <w:bottom w:val="single" w:sz="4" w:space="0" w:color="000000"/>
            </w:tcBorders>
            <w:shd w:val="clear" w:color="auto" w:fill="B3B3B3"/>
          </w:tcPr>
          <w:p w14:paraId="7B05535F"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17</w:t>
            </w:r>
          </w:p>
        </w:tc>
        <w:tc>
          <w:tcPr>
            <w:tcW w:w="340" w:type="dxa"/>
            <w:tcBorders>
              <w:left w:val="single" w:sz="4" w:space="0" w:color="000000"/>
              <w:bottom w:val="single" w:sz="4" w:space="0" w:color="000000"/>
            </w:tcBorders>
            <w:shd w:val="clear" w:color="auto" w:fill="B3B3B3"/>
          </w:tcPr>
          <w:p w14:paraId="165C6704"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18</w:t>
            </w:r>
          </w:p>
        </w:tc>
        <w:tc>
          <w:tcPr>
            <w:tcW w:w="340" w:type="dxa"/>
            <w:tcBorders>
              <w:left w:val="single" w:sz="4" w:space="0" w:color="000000"/>
              <w:bottom w:val="single" w:sz="4" w:space="0" w:color="000000"/>
            </w:tcBorders>
            <w:shd w:val="clear" w:color="auto" w:fill="B3B3B3"/>
          </w:tcPr>
          <w:p w14:paraId="71E8AF89"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19</w:t>
            </w:r>
          </w:p>
        </w:tc>
        <w:tc>
          <w:tcPr>
            <w:tcW w:w="340" w:type="dxa"/>
            <w:tcBorders>
              <w:left w:val="single" w:sz="4" w:space="0" w:color="000000"/>
              <w:bottom w:val="single" w:sz="4" w:space="0" w:color="000000"/>
            </w:tcBorders>
            <w:shd w:val="clear" w:color="auto" w:fill="B3B3B3"/>
          </w:tcPr>
          <w:p w14:paraId="06A3059F"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20</w:t>
            </w:r>
          </w:p>
        </w:tc>
        <w:tc>
          <w:tcPr>
            <w:tcW w:w="340" w:type="dxa"/>
            <w:tcBorders>
              <w:left w:val="single" w:sz="4" w:space="0" w:color="000000"/>
              <w:bottom w:val="single" w:sz="4" w:space="0" w:color="000000"/>
            </w:tcBorders>
            <w:shd w:val="clear" w:color="auto" w:fill="A6A6A6"/>
          </w:tcPr>
          <w:p w14:paraId="371B5923"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21</w:t>
            </w:r>
          </w:p>
        </w:tc>
        <w:tc>
          <w:tcPr>
            <w:tcW w:w="340" w:type="dxa"/>
            <w:tcBorders>
              <w:left w:val="single" w:sz="4" w:space="0" w:color="000000"/>
              <w:bottom w:val="single" w:sz="4" w:space="0" w:color="000000"/>
            </w:tcBorders>
            <w:shd w:val="clear" w:color="auto" w:fill="A6A6A6"/>
          </w:tcPr>
          <w:p w14:paraId="2F376C48"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22</w:t>
            </w:r>
          </w:p>
        </w:tc>
        <w:tc>
          <w:tcPr>
            <w:tcW w:w="340" w:type="dxa"/>
            <w:tcBorders>
              <w:left w:val="single" w:sz="4" w:space="0" w:color="000000"/>
              <w:bottom w:val="single" w:sz="4" w:space="0" w:color="000000"/>
            </w:tcBorders>
            <w:shd w:val="clear" w:color="auto" w:fill="A6A6A6"/>
          </w:tcPr>
          <w:p w14:paraId="7C41D474"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23</w:t>
            </w:r>
          </w:p>
        </w:tc>
        <w:tc>
          <w:tcPr>
            <w:tcW w:w="320" w:type="dxa"/>
            <w:tcBorders>
              <w:left w:val="single" w:sz="4" w:space="0" w:color="000000"/>
              <w:bottom w:val="single" w:sz="4" w:space="0" w:color="000000"/>
              <w:right w:val="single" w:sz="4" w:space="0" w:color="000000"/>
            </w:tcBorders>
            <w:shd w:val="clear" w:color="auto" w:fill="A6A6A6"/>
          </w:tcPr>
          <w:p w14:paraId="04805F3B"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24</w:t>
            </w:r>
          </w:p>
        </w:tc>
      </w:tr>
      <w:tr w:rsidR="008A3FB1" w:rsidRPr="007B3952" w14:paraId="29647876" w14:textId="77777777" w:rsidTr="00220DB7">
        <w:trPr>
          <w:trHeight w:val="300"/>
        </w:trPr>
        <w:tc>
          <w:tcPr>
            <w:tcW w:w="1781" w:type="dxa"/>
            <w:tcBorders>
              <w:left w:val="single" w:sz="4" w:space="0" w:color="000000"/>
              <w:bottom w:val="single" w:sz="4" w:space="0" w:color="000000"/>
            </w:tcBorders>
            <w:shd w:val="clear" w:color="auto" w:fill="FFFFFF"/>
          </w:tcPr>
          <w:p w14:paraId="51BA945B"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c>
          <w:tcPr>
            <w:tcW w:w="422" w:type="dxa"/>
            <w:tcBorders>
              <w:left w:val="single" w:sz="4" w:space="0" w:color="000000"/>
              <w:bottom w:val="single" w:sz="4" w:space="0" w:color="000000"/>
            </w:tcBorders>
            <w:shd w:val="clear" w:color="auto" w:fill="FFFFFF"/>
          </w:tcPr>
          <w:p w14:paraId="7DDA380D"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FFFFFF"/>
          </w:tcPr>
          <w:p w14:paraId="37A5587D"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FFFFFF"/>
          </w:tcPr>
          <w:p w14:paraId="5D40805C"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FFFFFF"/>
          </w:tcPr>
          <w:p w14:paraId="0E89382B"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FFFFFF"/>
          </w:tcPr>
          <w:p w14:paraId="413C8EEE"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FFFFFF"/>
          </w:tcPr>
          <w:p w14:paraId="4B441AF9"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FFFFFF"/>
          </w:tcPr>
          <w:p w14:paraId="0ECBAC7C"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FFFFFF"/>
          </w:tcPr>
          <w:p w14:paraId="36A4C559"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FFFFFF"/>
          </w:tcPr>
          <w:p w14:paraId="6A33B8ED"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FFFFFF"/>
          </w:tcPr>
          <w:p w14:paraId="5D4A54E1"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FFFFFF"/>
          </w:tcPr>
          <w:p w14:paraId="07A73474"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FFFFFF"/>
          </w:tcPr>
          <w:p w14:paraId="3493EB28"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FFFFFF"/>
          </w:tcPr>
          <w:p w14:paraId="29B12D08"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FFFFFF"/>
          </w:tcPr>
          <w:p w14:paraId="0D195B09"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FFFFFF"/>
          </w:tcPr>
          <w:p w14:paraId="20C6148E"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FFFFFF"/>
          </w:tcPr>
          <w:p w14:paraId="6A0F4C79"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FFFFFF"/>
          </w:tcPr>
          <w:p w14:paraId="67F5A355"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FFFFFF"/>
          </w:tcPr>
          <w:p w14:paraId="5587EADD"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FFFFFF"/>
          </w:tcPr>
          <w:p w14:paraId="5A4A0B35"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59CD1CF"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4C29DF12"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7D5F8C74"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559C32F4"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c>
          <w:tcPr>
            <w:tcW w:w="320" w:type="dxa"/>
            <w:tcBorders>
              <w:left w:val="single" w:sz="4" w:space="0" w:color="000000"/>
              <w:bottom w:val="single" w:sz="4" w:space="0" w:color="000000"/>
              <w:right w:val="single" w:sz="4" w:space="0" w:color="000000"/>
            </w:tcBorders>
          </w:tcPr>
          <w:p w14:paraId="645B9B5F" w14:textId="77777777" w:rsidR="008A3FB1" w:rsidRPr="007B3952" w:rsidRDefault="008A3FB1" w:rsidP="00842E7E">
            <w:pPr>
              <w:spacing w:after="0" w:line="240" w:lineRule="auto"/>
              <w:jc w:val="center"/>
              <w:rPr>
                <w:rFonts w:eastAsia="Times New Roman"/>
                <w:color w:val="000000"/>
                <w:sz w:val="16"/>
                <w:szCs w:val="16"/>
                <w:lang w:eastAsia="ar-SA"/>
              </w:rPr>
            </w:pPr>
            <w:r w:rsidRPr="007B3952">
              <w:rPr>
                <w:rFonts w:eastAsia="Times New Roman"/>
                <w:color w:val="000000"/>
                <w:sz w:val="16"/>
                <w:szCs w:val="16"/>
                <w:lang w:eastAsia="ar-SA"/>
              </w:rPr>
              <w:t> </w:t>
            </w:r>
          </w:p>
        </w:tc>
      </w:tr>
      <w:tr w:rsidR="008A3FB1" w:rsidRPr="007B3952" w14:paraId="0D0F53CC" w14:textId="77777777" w:rsidTr="00220DB7">
        <w:trPr>
          <w:trHeight w:val="300"/>
        </w:trPr>
        <w:tc>
          <w:tcPr>
            <w:tcW w:w="1781" w:type="dxa"/>
            <w:tcBorders>
              <w:left w:val="single" w:sz="4" w:space="0" w:color="000000"/>
              <w:bottom w:val="single" w:sz="4" w:space="0" w:color="000000"/>
            </w:tcBorders>
            <w:shd w:val="clear" w:color="auto" w:fill="auto"/>
          </w:tcPr>
          <w:p w14:paraId="0E6DFE64"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422" w:type="dxa"/>
            <w:tcBorders>
              <w:left w:val="single" w:sz="4" w:space="0" w:color="000000"/>
              <w:bottom w:val="single" w:sz="4" w:space="0" w:color="000000"/>
            </w:tcBorders>
            <w:shd w:val="clear" w:color="auto" w:fill="auto"/>
          </w:tcPr>
          <w:p w14:paraId="2CC50CA9"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1E836A11"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3288CA45"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4C48678"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267756C"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1610832F"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1285587A"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09FEEDA"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329AF351"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7D754742"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173BB134"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809E60A"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ECAF8C7"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BB6E0C2"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1D92CA0"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391A7CE"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5DF4DB9"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02B57B6B"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074C56BF"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16A88A93"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5AD8E1D0"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4D5BD0E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5669F21A"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20" w:type="dxa"/>
            <w:tcBorders>
              <w:left w:val="single" w:sz="4" w:space="0" w:color="000000"/>
              <w:bottom w:val="single" w:sz="4" w:space="0" w:color="000000"/>
              <w:right w:val="single" w:sz="4" w:space="0" w:color="000000"/>
            </w:tcBorders>
          </w:tcPr>
          <w:p w14:paraId="3979B48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r>
      <w:tr w:rsidR="008A3FB1" w:rsidRPr="007B3952" w14:paraId="1B375235" w14:textId="77777777" w:rsidTr="00220DB7">
        <w:trPr>
          <w:trHeight w:val="300"/>
        </w:trPr>
        <w:tc>
          <w:tcPr>
            <w:tcW w:w="1781" w:type="dxa"/>
            <w:tcBorders>
              <w:left w:val="single" w:sz="4" w:space="0" w:color="000000"/>
              <w:bottom w:val="single" w:sz="4" w:space="0" w:color="000000"/>
            </w:tcBorders>
            <w:shd w:val="clear" w:color="auto" w:fill="auto"/>
          </w:tcPr>
          <w:p w14:paraId="200E67CB"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422" w:type="dxa"/>
            <w:tcBorders>
              <w:left w:val="single" w:sz="4" w:space="0" w:color="000000"/>
              <w:bottom w:val="single" w:sz="4" w:space="0" w:color="000000"/>
            </w:tcBorders>
            <w:shd w:val="clear" w:color="auto" w:fill="auto"/>
          </w:tcPr>
          <w:p w14:paraId="63B09070"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07A213A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FD87D8D"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F55778B"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CD7E9EF"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323658E1"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9FC8EAC"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18FA3BA5"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2CEF6A4"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8D8D947"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214619E"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2F1C8A9"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0ABC233"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8461151"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31334C1"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72DBB244"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7152D8F4"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125A0B65"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373D3D2"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D91E69F"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5149389A"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010D59CB"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783A7F29"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20" w:type="dxa"/>
            <w:tcBorders>
              <w:left w:val="single" w:sz="4" w:space="0" w:color="000000"/>
              <w:bottom w:val="single" w:sz="4" w:space="0" w:color="000000"/>
              <w:right w:val="single" w:sz="4" w:space="0" w:color="000000"/>
            </w:tcBorders>
          </w:tcPr>
          <w:p w14:paraId="772D2D7F"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r>
      <w:tr w:rsidR="008A3FB1" w:rsidRPr="007B3952" w14:paraId="3ABED17E" w14:textId="77777777" w:rsidTr="00220DB7">
        <w:trPr>
          <w:trHeight w:val="300"/>
        </w:trPr>
        <w:tc>
          <w:tcPr>
            <w:tcW w:w="1781" w:type="dxa"/>
            <w:tcBorders>
              <w:left w:val="single" w:sz="4" w:space="0" w:color="000000"/>
              <w:bottom w:val="single" w:sz="4" w:space="0" w:color="000000"/>
            </w:tcBorders>
            <w:shd w:val="clear" w:color="auto" w:fill="auto"/>
          </w:tcPr>
          <w:p w14:paraId="3459727A"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422" w:type="dxa"/>
            <w:tcBorders>
              <w:left w:val="single" w:sz="4" w:space="0" w:color="000000"/>
              <w:bottom w:val="single" w:sz="4" w:space="0" w:color="000000"/>
            </w:tcBorders>
            <w:shd w:val="clear" w:color="auto" w:fill="auto"/>
          </w:tcPr>
          <w:p w14:paraId="66898723"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5123B3B"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7772764"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12F02D0"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38BDD72"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07BB503C"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3801BDE7"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35DF11EC"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9BF5DC1"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D7C98D8"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000673E"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A858804"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1FC00122"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3F83C9C"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0539FC8D"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1C9A5277"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75A5D45"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10B90932"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5A27093"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3C56DB9"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280F467F"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6D104C60"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254F01B4"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20" w:type="dxa"/>
            <w:tcBorders>
              <w:left w:val="single" w:sz="4" w:space="0" w:color="000000"/>
              <w:bottom w:val="single" w:sz="4" w:space="0" w:color="000000"/>
              <w:right w:val="single" w:sz="4" w:space="0" w:color="000000"/>
            </w:tcBorders>
          </w:tcPr>
          <w:p w14:paraId="63010F8F"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r>
      <w:tr w:rsidR="008A3FB1" w:rsidRPr="007B3952" w14:paraId="6D37EBC5" w14:textId="77777777" w:rsidTr="00220DB7">
        <w:trPr>
          <w:trHeight w:val="300"/>
        </w:trPr>
        <w:tc>
          <w:tcPr>
            <w:tcW w:w="1781" w:type="dxa"/>
            <w:tcBorders>
              <w:left w:val="single" w:sz="4" w:space="0" w:color="000000"/>
              <w:bottom w:val="single" w:sz="4" w:space="0" w:color="000000"/>
            </w:tcBorders>
            <w:shd w:val="clear" w:color="auto" w:fill="auto"/>
          </w:tcPr>
          <w:p w14:paraId="4577A1DE"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422" w:type="dxa"/>
            <w:tcBorders>
              <w:left w:val="single" w:sz="4" w:space="0" w:color="000000"/>
              <w:bottom w:val="single" w:sz="4" w:space="0" w:color="000000"/>
            </w:tcBorders>
            <w:shd w:val="clear" w:color="auto" w:fill="auto"/>
          </w:tcPr>
          <w:p w14:paraId="1989AC59"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1A59EFC"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9D0FC6B"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1706AAA"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10B8D4C7"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1DC781AE"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09C6AA3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57C7D5C"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33E1FE8D"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7FEF2FAD"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1604F27E"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6D77BF4"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3BB119D"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A9F82EF"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346EEEEE"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1ED0EDB7"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03C435F"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32F16EB3"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7330A509"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C384C92"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06DE521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19FFCFB1"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05CF6789"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20" w:type="dxa"/>
            <w:tcBorders>
              <w:left w:val="single" w:sz="4" w:space="0" w:color="000000"/>
              <w:bottom w:val="single" w:sz="4" w:space="0" w:color="000000"/>
              <w:right w:val="single" w:sz="4" w:space="0" w:color="000000"/>
            </w:tcBorders>
          </w:tcPr>
          <w:p w14:paraId="00C3A90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r>
      <w:tr w:rsidR="008A3FB1" w:rsidRPr="007B3952" w14:paraId="296343AC" w14:textId="77777777" w:rsidTr="00220DB7">
        <w:trPr>
          <w:trHeight w:val="300"/>
        </w:trPr>
        <w:tc>
          <w:tcPr>
            <w:tcW w:w="1781" w:type="dxa"/>
            <w:tcBorders>
              <w:left w:val="single" w:sz="4" w:space="0" w:color="000000"/>
              <w:bottom w:val="single" w:sz="4" w:space="0" w:color="000000"/>
            </w:tcBorders>
            <w:shd w:val="clear" w:color="auto" w:fill="auto"/>
          </w:tcPr>
          <w:p w14:paraId="155CE54C"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422" w:type="dxa"/>
            <w:tcBorders>
              <w:left w:val="single" w:sz="4" w:space="0" w:color="000000"/>
              <w:bottom w:val="single" w:sz="4" w:space="0" w:color="000000"/>
            </w:tcBorders>
            <w:shd w:val="clear" w:color="auto" w:fill="auto"/>
          </w:tcPr>
          <w:p w14:paraId="27D555E0"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3E4C2DDE"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0B888008"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0EA47958"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6CFCE8E"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7D33F027"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C910ED0"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73F22B22"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C6DB4EF"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07C2F8CA"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DCF0731"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A53CA4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B83D9B7"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7C4405BD"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89D0FB5"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1C7069E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1F9B598C"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5C72428"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3C2D344"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42FD582"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7A1EB517"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07161D88"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7677ACB7"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20" w:type="dxa"/>
            <w:tcBorders>
              <w:left w:val="single" w:sz="4" w:space="0" w:color="000000"/>
              <w:bottom w:val="single" w:sz="4" w:space="0" w:color="000000"/>
              <w:right w:val="single" w:sz="4" w:space="0" w:color="000000"/>
            </w:tcBorders>
          </w:tcPr>
          <w:p w14:paraId="6829DF2A"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r>
      <w:tr w:rsidR="008A3FB1" w:rsidRPr="007B3952" w14:paraId="0113C1D2" w14:textId="77777777" w:rsidTr="00220DB7">
        <w:trPr>
          <w:trHeight w:val="300"/>
        </w:trPr>
        <w:tc>
          <w:tcPr>
            <w:tcW w:w="1781" w:type="dxa"/>
            <w:tcBorders>
              <w:left w:val="single" w:sz="4" w:space="0" w:color="000000"/>
              <w:bottom w:val="single" w:sz="4" w:space="0" w:color="000000"/>
            </w:tcBorders>
            <w:shd w:val="clear" w:color="auto" w:fill="auto"/>
          </w:tcPr>
          <w:p w14:paraId="6027E929"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422" w:type="dxa"/>
            <w:tcBorders>
              <w:left w:val="single" w:sz="4" w:space="0" w:color="000000"/>
              <w:bottom w:val="single" w:sz="4" w:space="0" w:color="000000"/>
            </w:tcBorders>
            <w:shd w:val="clear" w:color="auto" w:fill="auto"/>
          </w:tcPr>
          <w:p w14:paraId="7628B544"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12BED6B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3E3FB1E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C989DB9"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75E77B8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C7AC229"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1C7769C0"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C20AFD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7D066A59"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7A2ACEB7"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7494262"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308485D7"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70F5395"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2066A19"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B211B4B"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02100C3"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D26FDA0"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BDCB339"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CD4723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D2E800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6BF22A23"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44477740"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04B6B9E1"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20" w:type="dxa"/>
            <w:tcBorders>
              <w:left w:val="single" w:sz="4" w:space="0" w:color="000000"/>
              <w:bottom w:val="single" w:sz="4" w:space="0" w:color="000000"/>
              <w:right w:val="single" w:sz="4" w:space="0" w:color="000000"/>
            </w:tcBorders>
          </w:tcPr>
          <w:p w14:paraId="7105A83B"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r>
      <w:tr w:rsidR="008A3FB1" w:rsidRPr="007B3952" w14:paraId="1E55BF1C" w14:textId="77777777" w:rsidTr="00220DB7">
        <w:trPr>
          <w:trHeight w:val="300"/>
        </w:trPr>
        <w:tc>
          <w:tcPr>
            <w:tcW w:w="1781" w:type="dxa"/>
            <w:tcBorders>
              <w:left w:val="single" w:sz="4" w:space="0" w:color="000000"/>
              <w:bottom w:val="single" w:sz="4" w:space="0" w:color="000000"/>
            </w:tcBorders>
            <w:shd w:val="clear" w:color="auto" w:fill="auto"/>
          </w:tcPr>
          <w:p w14:paraId="6DFF356E"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422" w:type="dxa"/>
            <w:tcBorders>
              <w:left w:val="single" w:sz="4" w:space="0" w:color="000000"/>
              <w:bottom w:val="single" w:sz="4" w:space="0" w:color="000000"/>
            </w:tcBorders>
            <w:shd w:val="clear" w:color="auto" w:fill="auto"/>
          </w:tcPr>
          <w:p w14:paraId="72B1BA3D"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742B684"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5609F4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6CB188C"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8797DB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7D89A90"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BAE7248"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E632A8B"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D63F009"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0DFC656F"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6CC16D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7E94DC77"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FDAC16F"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763B9111"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6393FE5"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3D5524CF"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0671F344"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C8E37EA"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703FF65"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F69BB67"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264745F9"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175415FC"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0FDC24B0"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20" w:type="dxa"/>
            <w:tcBorders>
              <w:left w:val="single" w:sz="4" w:space="0" w:color="000000"/>
              <w:bottom w:val="single" w:sz="4" w:space="0" w:color="000000"/>
              <w:right w:val="single" w:sz="4" w:space="0" w:color="000000"/>
            </w:tcBorders>
          </w:tcPr>
          <w:p w14:paraId="0B783A00"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r>
      <w:tr w:rsidR="008A3FB1" w:rsidRPr="007B3952" w14:paraId="1B5BCAAE" w14:textId="77777777" w:rsidTr="00220DB7">
        <w:trPr>
          <w:trHeight w:val="300"/>
        </w:trPr>
        <w:tc>
          <w:tcPr>
            <w:tcW w:w="1781" w:type="dxa"/>
            <w:tcBorders>
              <w:left w:val="single" w:sz="4" w:space="0" w:color="000000"/>
              <w:bottom w:val="single" w:sz="4" w:space="0" w:color="000000"/>
            </w:tcBorders>
            <w:shd w:val="clear" w:color="auto" w:fill="auto"/>
          </w:tcPr>
          <w:p w14:paraId="5A9155FC"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422" w:type="dxa"/>
            <w:tcBorders>
              <w:left w:val="single" w:sz="4" w:space="0" w:color="000000"/>
              <w:bottom w:val="single" w:sz="4" w:space="0" w:color="000000"/>
            </w:tcBorders>
            <w:shd w:val="clear" w:color="auto" w:fill="auto"/>
          </w:tcPr>
          <w:p w14:paraId="149C82F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358C5BF"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0FA71AF0"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18C127E8"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524A408"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9B59BF4"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372C995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5034CD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AA78A5B"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78738C03"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03CF4FD2"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335E12A"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050BD2BE"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31A06544"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7159BBEA"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1A8AF48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FD37D8A"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F83EE33"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1355F6EB"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3EE476C"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4736E0F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1F611855"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6AEF3BFC"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20" w:type="dxa"/>
            <w:tcBorders>
              <w:left w:val="single" w:sz="4" w:space="0" w:color="000000"/>
              <w:bottom w:val="single" w:sz="4" w:space="0" w:color="000000"/>
              <w:right w:val="single" w:sz="4" w:space="0" w:color="000000"/>
            </w:tcBorders>
          </w:tcPr>
          <w:p w14:paraId="76DD1AD8"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r>
      <w:tr w:rsidR="008A3FB1" w:rsidRPr="007B3952" w14:paraId="1E8ED3EC" w14:textId="77777777" w:rsidTr="00220DB7">
        <w:trPr>
          <w:trHeight w:val="300"/>
        </w:trPr>
        <w:tc>
          <w:tcPr>
            <w:tcW w:w="1781" w:type="dxa"/>
            <w:tcBorders>
              <w:left w:val="single" w:sz="4" w:space="0" w:color="000000"/>
              <w:bottom w:val="single" w:sz="4" w:space="0" w:color="000000"/>
            </w:tcBorders>
            <w:shd w:val="clear" w:color="auto" w:fill="auto"/>
          </w:tcPr>
          <w:p w14:paraId="2B7B3294"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422" w:type="dxa"/>
            <w:tcBorders>
              <w:left w:val="single" w:sz="4" w:space="0" w:color="000000"/>
              <w:bottom w:val="single" w:sz="4" w:space="0" w:color="000000"/>
            </w:tcBorders>
            <w:shd w:val="clear" w:color="auto" w:fill="auto"/>
          </w:tcPr>
          <w:p w14:paraId="3050288A"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0E3008A2"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3C7E1CD"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062E6319"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3C9C5F98"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60C15D2"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8ADFDB2"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35EA586D"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7A4F215D"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8BFEFD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0660B2BF"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6B6003C"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F33D623"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12AADC7A"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3FD8ED0B"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000A85BC"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EB91C65"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0E8310C8"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52791B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A0DD0C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2F0F3E15"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76CD72A8"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42B49EBA"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20" w:type="dxa"/>
            <w:tcBorders>
              <w:left w:val="single" w:sz="4" w:space="0" w:color="000000"/>
              <w:bottom w:val="single" w:sz="4" w:space="0" w:color="000000"/>
              <w:right w:val="single" w:sz="4" w:space="0" w:color="000000"/>
            </w:tcBorders>
          </w:tcPr>
          <w:p w14:paraId="263A1D9D"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r>
      <w:tr w:rsidR="008A3FB1" w:rsidRPr="007B3952" w14:paraId="522D60E4" w14:textId="77777777" w:rsidTr="00220DB7">
        <w:trPr>
          <w:trHeight w:val="300"/>
        </w:trPr>
        <w:tc>
          <w:tcPr>
            <w:tcW w:w="1781" w:type="dxa"/>
            <w:tcBorders>
              <w:left w:val="single" w:sz="4" w:space="0" w:color="000000"/>
              <w:bottom w:val="single" w:sz="4" w:space="0" w:color="000000"/>
            </w:tcBorders>
            <w:shd w:val="clear" w:color="auto" w:fill="auto"/>
          </w:tcPr>
          <w:p w14:paraId="6864CDF0"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422" w:type="dxa"/>
            <w:tcBorders>
              <w:left w:val="single" w:sz="4" w:space="0" w:color="000000"/>
              <w:bottom w:val="single" w:sz="4" w:space="0" w:color="000000"/>
            </w:tcBorders>
            <w:shd w:val="clear" w:color="auto" w:fill="auto"/>
          </w:tcPr>
          <w:p w14:paraId="7E3D5BC8"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12F70191"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903DF89"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14A345AB"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6B45BC1"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030E283"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E6EAEE7"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0738C2AA"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790B911"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76189BB0"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91998F6"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60DF01B"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6FC1145F"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D37752C"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33971225"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59FE444"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2204E1D7"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3058C67B"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58C31A33"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shd w:val="clear" w:color="auto" w:fill="auto"/>
          </w:tcPr>
          <w:p w14:paraId="4FD0F53C"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1E5CEF6B"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6E598F92"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40" w:type="dxa"/>
            <w:tcBorders>
              <w:left w:val="single" w:sz="4" w:space="0" w:color="000000"/>
              <w:bottom w:val="single" w:sz="4" w:space="0" w:color="000000"/>
            </w:tcBorders>
          </w:tcPr>
          <w:p w14:paraId="7CE5BA9D" w14:textId="77777777" w:rsidR="008A3FB1" w:rsidRPr="007B3952" w:rsidRDefault="008A3FB1" w:rsidP="00842E7E">
            <w:pPr>
              <w:spacing w:after="0" w:line="240" w:lineRule="auto"/>
              <w:rPr>
                <w:rFonts w:eastAsia="Times New Roman"/>
                <w:color w:val="000000"/>
                <w:sz w:val="16"/>
                <w:szCs w:val="16"/>
                <w:lang w:eastAsia="ar-SA"/>
              </w:rPr>
            </w:pPr>
            <w:r w:rsidRPr="007B3952">
              <w:rPr>
                <w:rFonts w:eastAsia="Times New Roman"/>
                <w:color w:val="000000"/>
                <w:sz w:val="16"/>
                <w:szCs w:val="16"/>
                <w:lang w:eastAsia="ar-SA"/>
              </w:rPr>
              <w:t> </w:t>
            </w:r>
          </w:p>
        </w:tc>
        <w:tc>
          <w:tcPr>
            <w:tcW w:w="320" w:type="dxa"/>
            <w:tcBorders>
              <w:left w:val="single" w:sz="4" w:space="0" w:color="000000"/>
              <w:bottom w:val="single" w:sz="4" w:space="0" w:color="000000"/>
              <w:right w:val="single" w:sz="4" w:space="0" w:color="000000"/>
            </w:tcBorders>
          </w:tcPr>
          <w:p w14:paraId="14350C81" w14:textId="77777777" w:rsidR="008A3FB1" w:rsidRPr="007B3952" w:rsidRDefault="008A3FB1" w:rsidP="00842E7E">
            <w:pPr>
              <w:spacing w:after="0" w:line="240" w:lineRule="auto"/>
              <w:rPr>
                <w:rFonts w:eastAsia="Times New Roman"/>
                <w:bCs/>
                <w:i/>
                <w:iCs/>
                <w:lang w:eastAsia="ar-SA"/>
              </w:rPr>
            </w:pPr>
            <w:r w:rsidRPr="007B3952">
              <w:rPr>
                <w:rFonts w:eastAsia="Times New Roman"/>
                <w:color w:val="000000"/>
                <w:sz w:val="16"/>
                <w:szCs w:val="16"/>
                <w:lang w:eastAsia="ar-SA"/>
              </w:rPr>
              <w:t> </w:t>
            </w:r>
          </w:p>
        </w:tc>
      </w:tr>
    </w:tbl>
    <w:p w14:paraId="66149D93" w14:textId="77777777" w:rsidR="001345FB" w:rsidRDefault="001345FB" w:rsidP="001345FB">
      <w:pPr>
        <w:pStyle w:val="Paragrafoelenco"/>
        <w:spacing w:before="120" w:after="120" w:line="280" w:lineRule="exact"/>
        <w:jc w:val="both"/>
      </w:pPr>
    </w:p>
    <w:p w14:paraId="3FEE01C5" w14:textId="77777777" w:rsidR="00DD44F9" w:rsidRDefault="00DD44F9" w:rsidP="001345FB">
      <w:pPr>
        <w:pStyle w:val="Paragrafoelenco"/>
        <w:spacing w:before="120" w:after="120" w:line="280" w:lineRule="exact"/>
        <w:jc w:val="both"/>
      </w:pPr>
    </w:p>
    <w:p w14:paraId="28C6B597" w14:textId="2882CF72" w:rsidR="001345FB" w:rsidRDefault="00AC400B" w:rsidP="001345FB">
      <w:pPr>
        <w:pStyle w:val="Paragrafoelenco"/>
        <w:numPr>
          <w:ilvl w:val="0"/>
          <w:numId w:val="3"/>
        </w:numPr>
        <w:spacing w:before="120" w:after="120" w:line="280" w:lineRule="exact"/>
        <w:jc w:val="both"/>
      </w:pPr>
      <w:r w:rsidRPr="0016085C">
        <w:t xml:space="preserve">Dettagliare lo </w:t>
      </w:r>
      <w:r w:rsidRPr="0016085C">
        <w:rPr>
          <w:b/>
        </w:rPr>
        <w:t>s</w:t>
      </w:r>
      <w:r w:rsidR="001345FB" w:rsidRPr="0016085C">
        <w:rPr>
          <w:b/>
        </w:rPr>
        <w:t xml:space="preserve">tato </w:t>
      </w:r>
      <w:r w:rsidRPr="0016085C">
        <w:rPr>
          <w:b/>
        </w:rPr>
        <w:t>dell’</w:t>
      </w:r>
      <w:r w:rsidR="00E574B8" w:rsidRPr="0016085C">
        <w:rPr>
          <w:b/>
        </w:rPr>
        <w:t xml:space="preserve">iter </w:t>
      </w:r>
      <w:proofErr w:type="spellStart"/>
      <w:r w:rsidR="001345FB" w:rsidRPr="0016085C">
        <w:rPr>
          <w:b/>
        </w:rPr>
        <w:t>autorizzatorio</w:t>
      </w:r>
      <w:proofErr w:type="spellEnd"/>
      <w:r w:rsidR="001345FB" w:rsidRPr="001345FB">
        <w:t xml:space="preserve"> (</w:t>
      </w:r>
      <w:r w:rsidR="001345FB" w:rsidRPr="00D611CC">
        <w:t>autorizzazioni</w:t>
      </w:r>
      <w:r w:rsidR="00D92C3B" w:rsidRPr="00D611CC">
        <w:t xml:space="preserve"> necessarie per realizzare l’operazione di </w:t>
      </w:r>
      <w:r w:rsidR="00D92C3B" w:rsidRPr="0016085C">
        <w:t>acquisizione</w:t>
      </w:r>
      <w:r w:rsidR="00944B5B" w:rsidRPr="0016085C">
        <w:t xml:space="preserve"> dell’azienda/ramo d’azienda</w:t>
      </w:r>
      <w:r w:rsidR="00D92C3B" w:rsidRPr="0016085C">
        <w:t xml:space="preserve"> e/o</w:t>
      </w:r>
      <w:r w:rsidR="00D92C3B" w:rsidRPr="00D611CC">
        <w:t xml:space="preserve"> i nuovi investimenti</w:t>
      </w:r>
      <w:r w:rsidR="001345FB" w:rsidRPr="001345FB">
        <w:t>, licenze,</w:t>
      </w:r>
      <w:r w:rsidR="001345FB">
        <w:t xml:space="preserve"> </w:t>
      </w:r>
      <w:r w:rsidR="001345FB" w:rsidRPr="001345FB">
        <w:t xml:space="preserve">varianti urbanistiche, ecc. preliminari all’avvio dell’investimento) </w:t>
      </w:r>
      <w:r w:rsidR="001345FB" w:rsidRPr="0016085C">
        <w:t xml:space="preserve">e </w:t>
      </w:r>
      <w:r w:rsidRPr="0016085C">
        <w:t>la</w:t>
      </w:r>
      <w:r>
        <w:t xml:space="preserve"> </w:t>
      </w:r>
      <w:r w:rsidR="001345FB" w:rsidRPr="00D826FF">
        <w:rPr>
          <w:b/>
        </w:rPr>
        <w:t>stima dei tempi necessari per il completamento</w:t>
      </w:r>
      <w:r w:rsidR="0016085C">
        <w:t>.</w:t>
      </w:r>
    </w:p>
    <w:p w14:paraId="6A311F38" w14:textId="77777777" w:rsidR="002C08C6" w:rsidRDefault="002C08C6" w:rsidP="002C08C6">
      <w:pPr>
        <w:pStyle w:val="Paragrafoelenco"/>
        <w:spacing w:before="120" w:after="120" w:line="280" w:lineRule="exact"/>
        <w:jc w:val="both"/>
      </w:pPr>
    </w:p>
    <w:p w14:paraId="79879E7A" w14:textId="0DEA7151" w:rsidR="002C08C6" w:rsidRDefault="002C08C6">
      <w:pPr>
        <w:spacing w:before="120" w:after="120" w:line="280" w:lineRule="exact"/>
        <w:jc w:val="both"/>
      </w:pPr>
    </w:p>
    <w:p w14:paraId="7609D7FC" w14:textId="72AFDB26" w:rsidR="006F6F97" w:rsidRDefault="006F6F97">
      <w:pPr>
        <w:spacing w:before="120" w:after="120" w:line="280" w:lineRule="exact"/>
        <w:jc w:val="both"/>
      </w:pPr>
    </w:p>
    <w:p w14:paraId="5F7743B4" w14:textId="7D6D36D0" w:rsidR="006F6F97" w:rsidRDefault="006F6F97">
      <w:pPr>
        <w:spacing w:before="120" w:after="120" w:line="280" w:lineRule="exact"/>
        <w:jc w:val="both"/>
      </w:pPr>
    </w:p>
    <w:p w14:paraId="61DCD561" w14:textId="3D5D1045" w:rsidR="006F6F97" w:rsidRDefault="006F6F97">
      <w:pPr>
        <w:spacing w:before="120" w:after="120" w:line="280" w:lineRule="exact"/>
        <w:jc w:val="both"/>
      </w:pPr>
    </w:p>
    <w:p w14:paraId="36460853" w14:textId="77777777" w:rsidR="0016085C" w:rsidRDefault="0016085C">
      <w:pPr>
        <w:spacing w:before="120" w:after="120" w:line="280" w:lineRule="exact"/>
        <w:jc w:val="both"/>
      </w:pPr>
    </w:p>
    <w:p w14:paraId="4F08888F" w14:textId="77777777" w:rsidR="006F6F97" w:rsidRDefault="006F6F97">
      <w:pPr>
        <w:spacing w:before="120" w:after="120" w:line="280" w:lineRule="exact"/>
        <w:jc w:val="both"/>
      </w:pPr>
    </w:p>
    <w:p w14:paraId="62D7A72E" w14:textId="77777777" w:rsidR="00876C2B" w:rsidRDefault="003813C7">
      <w:pPr>
        <w:pStyle w:val="Paragrafoelenco"/>
        <w:numPr>
          <w:ilvl w:val="0"/>
          <w:numId w:val="3"/>
        </w:numPr>
        <w:spacing w:before="120" w:after="120" w:line="280" w:lineRule="exact"/>
        <w:jc w:val="both"/>
      </w:pPr>
      <w:r>
        <w:lastRenderedPageBreak/>
        <w:t xml:space="preserve">Descrizione delle </w:t>
      </w:r>
      <w:r w:rsidRPr="00D826FF">
        <w:rPr>
          <w:b/>
        </w:rPr>
        <w:t>caratteristiche del soggetto acquirente</w:t>
      </w:r>
      <w:r>
        <w:t xml:space="preserve">, con particolare riguardo all’idoneità a garantire la completa realizzazione del progetto - nei tempi, costi e modalità indicati nel modulo di domanda – e all’idoneità a garantire il conseguimento del livello occupazionale preventivato e il suo mantenimento in base a quanto previsto dal Bando. </w:t>
      </w:r>
    </w:p>
    <w:p w14:paraId="30BFDF53" w14:textId="3DBACEDC" w:rsidR="00D826FF" w:rsidRPr="0016085C" w:rsidRDefault="003813C7" w:rsidP="00876C2B">
      <w:pPr>
        <w:pStyle w:val="Paragrafoelenco"/>
        <w:spacing w:before="120" w:after="120" w:line="280" w:lineRule="exact"/>
        <w:jc w:val="both"/>
      </w:pPr>
      <w:r w:rsidRPr="0016085C">
        <w:t xml:space="preserve">Indicare, altresì, le </w:t>
      </w:r>
      <w:r w:rsidRPr="0016085C">
        <w:rPr>
          <w:b/>
        </w:rPr>
        <w:t>modalità di reperimento delle risorse finanziar</w:t>
      </w:r>
      <w:r w:rsidR="00E574B8" w:rsidRPr="0016085C">
        <w:rPr>
          <w:b/>
        </w:rPr>
        <w:t>i</w:t>
      </w:r>
      <w:r w:rsidRPr="0016085C">
        <w:rPr>
          <w:b/>
        </w:rPr>
        <w:t>e</w:t>
      </w:r>
      <w:r w:rsidRPr="0016085C">
        <w:t xml:space="preserve"> necessarie alla realizzazione del progetto</w:t>
      </w:r>
      <w:r w:rsidR="00D826FF" w:rsidRPr="0016085C">
        <w:t>,</w:t>
      </w:r>
      <w:r w:rsidR="00AC400B" w:rsidRPr="0016085C">
        <w:t xml:space="preserve"> da riportare anche nelle tabelle del business </w:t>
      </w:r>
      <w:proofErr w:type="spellStart"/>
      <w:r w:rsidR="00AC400B" w:rsidRPr="0016085C">
        <w:t>plan</w:t>
      </w:r>
      <w:proofErr w:type="spellEnd"/>
      <w:r w:rsidR="00AC400B" w:rsidRPr="0016085C">
        <w:t xml:space="preserve"> allegato alla domanda</w:t>
      </w:r>
      <w:r w:rsidR="00296405" w:rsidRPr="0016085C">
        <w:t>, precisando</w:t>
      </w:r>
      <w:r w:rsidR="00D826FF" w:rsidRPr="0016085C">
        <w:t xml:space="preserve"> per ciascuna fonte</w:t>
      </w:r>
      <w:r w:rsidR="006D29E3" w:rsidRPr="0016085C">
        <w:t xml:space="preserve"> di finanziamento</w:t>
      </w:r>
      <w:r w:rsidR="00D826FF" w:rsidRPr="0016085C">
        <w:t xml:space="preserve">: </w:t>
      </w:r>
    </w:p>
    <w:p w14:paraId="66CFAEBC" w14:textId="15FB1CA3" w:rsidR="00D826FF" w:rsidRPr="0016085C" w:rsidRDefault="00D826FF" w:rsidP="00021F2B">
      <w:pPr>
        <w:pStyle w:val="Paragrafoelenco"/>
        <w:numPr>
          <w:ilvl w:val="0"/>
          <w:numId w:val="10"/>
        </w:numPr>
        <w:spacing w:before="120" w:after="120" w:line="280" w:lineRule="exact"/>
        <w:ind w:left="1134" w:hanging="425"/>
        <w:jc w:val="both"/>
      </w:pPr>
      <w:r w:rsidRPr="0016085C">
        <w:t>l’importo;</w:t>
      </w:r>
    </w:p>
    <w:p w14:paraId="1B99F17D" w14:textId="626DD125" w:rsidR="00D826FF" w:rsidRPr="0016085C" w:rsidRDefault="00296405" w:rsidP="00021F2B">
      <w:pPr>
        <w:pStyle w:val="Paragrafoelenco"/>
        <w:numPr>
          <w:ilvl w:val="0"/>
          <w:numId w:val="10"/>
        </w:numPr>
        <w:spacing w:before="120" w:after="120" w:line="280" w:lineRule="exact"/>
        <w:ind w:left="1134" w:hanging="425"/>
        <w:jc w:val="both"/>
      </w:pPr>
      <w:r w:rsidRPr="0016085C">
        <w:t>la provenienza (es. affidamenti bancari, mezzi propri, ecc.)</w:t>
      </w:r>
      <w:r w:rsidR="00D826FF" w:rsidRPr="0016085C">
        <w:t>;</w:t>
      </w:r>
    </w:p>
    <w:p w14:paraId="0635691B" w14:textId="074A00CD" w:rsidR="003813C7" w:rsidRPr="0016085C" w:rsidRDefault="00296405" w:rsidP="00021F2B">
      <w:pPr>
        <w:pStyle w:val="Paragrafoelenco"/>
        <w:numPr>
          <w:ilvl w:val="0"/>
          <w:numId w:val="10"/>
        </w:numPr>
        <w:spacing w:before="120" w:after="120" w:line="280" w:lineRule="exact"/>
        <w:ind w:left="1134" w:hanging="425"/>
        <w:jc w:val="both"/>
      </w:pPr>
      <w:r w:rsidRPr="0016085C">
        <w:t>la tipologia e le caratteristiche</w:t>
      </w:r>
      <w:r w:rsidR="00D826FF" w:rsidRPr="0016085C">
        <w:t xml:space="preserve"> tecniche. Per gli </w:t>
      </w:r>
      <w:r w:rsidRPr="0016085C">
        <w:t>affidamenti bancari</w:t>
      </w:r>
      <w:r w:rsidR="00D826FF" w:rsidRPr="0016085C">
        <w:t xml:space="preserve"> precisare</w:t>
      </w:r>
      <w:r w:rsidR="006D29E3" w:rsidRPr="0016085C">
        <w:t xml:space="preserve"> ad esempio</w:t>
      </w:r>
      <w:r w:rsidR="00D826FF" w:rsidRPr="0016085C">
        <w:t xml:space="preserve"> la forma tecnica e la relativa durata; per i mezzi propri precisare la tipologia (es. finanziamento soci), le caratteristiche (es. finanziamento postergato, infruttifero, ecc.</w:t>
      </w:r>
      <w:r w:rsidRPr="0016085C">
        <w:t>)</w:t>
      </w:r>
      <w:r w:rsidR="00D826FF" w:rsidRPr="0016085C">
        <w:t xml:space="preserve"> e la relativa iscrizione in bilancio</w:t>
      </w:r>
      <w:r w:rsidR="001345FB" w:rsidRPr="0016085C">
        <w:t>.</w:t>
      </w:r>
    </w:p>
    <w:p w14:paraId="4A0DD8AC" w14:textId="77777777" w:rsidR="001345FB" w:rsidRDefault="001345FB" w:rsidP="001345FB">
      <w:pPr>
        <w:pStyle w:val="Paragrafoelenco"/>
        <w:spacing w:before="120" w:after="120" w:line="280" w:lineRule="exact"/>
        <w:jc w:val="both"/>
      </w:pPr>
    </w:p>
    <w:p w14:paraId="103E0A3D" w14:textId="77777777" w:rsidR="003813C7" w:rsidRDefault="003813C7">
      <w:pPr>
        <w:pStyle w:val="Paragrafoelenco"/>
        <w:spacing w:before="120" w:after="120" w:line="280" w:lineRule="exact"/>
        <w:jc w:val="both"/>
      </w:pPr>
    </w:p>
    <w:p w14:paraId="371B9223" w14:textId="77777777" w:rsidR="001345FB" w:rsidRDefault="001345FB">
      <w:pPr>
        <w:pStyle w:val="Paragrafoelenco"/>
        <w:spacing w:before="120" w:after="120" w:line="280" w:lineRule="exact"/>
        <w:jc w:val="both"/>
      </w:pPr>
    </w:p>
    <w:p w14:paraId="37C22999" w14:textId="77777777" w:rsidR="001345FB" w:rsidRDefault="001345FB">
      <w:pPr>
        <w:pStyle w:val="Paragrafoelenco"/>
        <w:spacing w:before="120" w:after="120" w:line="280" w:lineRule="exact"/>
        <w:jc w:val="both"/>
      </w:pPr>
    </w:p>
    <w:p w14:paraId="2EC2A71A" w14:textId="393D3808" w:rsidR="003813C7" w:rsidRPr="0016085C" w:rsidRDefault="0082694A">
      <w:pPr>
        <w:pStyle w:val="Paragrafoelenco"/>
        <w:numPr>
          <w:ilvl w:val="0"/>
          <w:numId w:val="3"/>
        </w:numPr>
        <w:spacing w:before="120" w:after="120" w:line="280" w:lineRule="exact"/>
        <w:jc w:val="both"/>
      </w:pPr>
      <w:r w:rsidRPr="0016085C">
        <w:t xml:space="preserve">Indicare l’eventuale </w:t>
      </w:r>
      <w:r w:rsidR="003813C7" w:rsidRPr="0016085C">
        <w:t xml:space="preserve">intenzione di effettuare un </w:t>
      </w:r>
      <w:r w:rsidR="003813C7" w:rsidRPr="0016085C">
        <w:rPr>
          <w:b/>
        </w:rPr>
        <w:t>aumento di capitale</w:t>
      </w:r>
      <w:r w:rsidRPr="0016085C">
        <w:t>, precisando</w:t>
      </w:r>
      <w:r w:rsidR="003813C7" w:rsidRPr="0016085C">
        <w:t xml:space="preserve"> </w:t>
      </w:r>
      <w:r w:rsidRPr="0016085C">
        <w:t xml:space="preserve">l’importo </w:t>
      </w:r>
      <w:r w:rsidR="00D826FF" w:rsidRPr="0016085C">
        <w:t xml:space="preserve">e i </w:t>
      </w:r>
      <w:r w:rsidRPr="0016085C">
        <w:t xml:space="preserve">termini </w:t>
      </w:r>
      <w:r w:rsidR="00D826FF" w:rsidRPr="0016085C">
        <w:t xml:space="preserve">entro i quali </w:t>
      </w:r>
      <w:r w:rsidRPr="0016085C">
        <w:t>si prevede di effettuare la delibera, la sottoscrizione e il versamento</w:t>
      </w:r>
      <w:r w:rsidR="001345FB" w:rsidRPr="0016085C">
        <w:t>.</w:t>
      </w:r>
    </w:p>
    <w:p w14:paraId="7C916616" w14:textId="77777777" w:rsidR="003813C7" w:rsidRDefault="003813C7">
      <w:pPr>
        <w:spacing w:before="120" w:after="120" w:line="280" w:lineRule="exact"/>
        <w:jc w:val="both"/>
      </w:pPr>
    </w:p>
    <w:p w14:paraId="71064B6E" w14:textId="77777777" w:rsidR="003813C7" w:rsidRDefault="003813C7">
      <w:pPr>
        <w:spacing w:before="120" w:after="120" w:line="280" w:lineRule="exact"/>
        <w:jc w:val="both"/>
      </w:pPr>
    </w:p>
    <w:p w14:paraId="1988BB77" w14:textId="77777777" w:rsidR="003813C7" w:rsidRDefault="003813C7">
      <w:pPr>
        <w:spacing w:before="120" w:after="120" w:line="280" w:lineRule="exact"/>
        <w:jc w:val="both"/>
      </w:pPr>
    </w:p>
    <w:p w14:paraId="2D8C8B7D" w14:textId="77777777" w:rsidR="003813C7" w:rsidRDefault="003813C7">
      <w:pPr>
        <w:pStyle w:val="Paragrafoelenco"/>
        <w:numPr>
          <w:ilvl w:val="0"/>
          <w:numId w:val="3"/>
        </w:numPr>
        <w:spacing w:before="120" w:after="120" w:line="280" w:lineRule="exact"/>
        <w:jc w:val="both"/>
      </w:pPr>
      <w:r w:rsidRPr="006F6F97">
        <w:rPr>
          <w:b/>
        </w:rPr>
        <w:t>Ricadute attese sull’impresa proponente</w:t>
      </w:r>
      <w:r>
        <w:t xml:space="preserve"> (in termini di fatturato, occupazione, quote di mercato, ecc.) ed eventuali integrazioni (verticali o orizzontali) con altre imprese localizzate in Piemonte</w:t>
      </w:r>
      <w:r w:rsidR="001345FB">
        <w:t>.</w:t>
      </w:r>
    </w:p>
    <w:p w14:paraId="03D00A4A" w14:textId="77777777" w:rsidR="003813C7" w:rsidRDefault="003813C7">
      <w:pPr>
        <w:spacing w:before="120" w:after="120" w:line="280" w:lineRule="exact"/>
        <w:jc w:val="both"/>
      </w:pPr>
    </w:p>
    <w:p w14:paraId="5F275E1F" w14:textId="77777777" w:rsidR="003813C7" w:rsidRDefault="003813C7">
      <w:pPr>
        <w:spacing w:before="120" w:after="120" w:line="280" w:lineRule="exact"/>
        <w:jc w:val="both"/>
      </w:pPr>
    </w:p>
    <w:p w14:paraId="0452AFAB" w14:textId="77777777" w:rsidR="003813C7" w:rsidRPr="001345FB" w:rsidRDefault="003813C7">
      <w:pPr>
        <w:spacing w:before="120" w:after="120" w:line="280" w:lineRule="exact"/>
        <w:jc w:val="both"/>
      </w:pPr>
    </w:p>
    <w:p w14:paraId="7329F5E1" w14:textId="77777777" w:rsidR="003813C7" w:rsidRPr="001345FB" w:rsidRDefault="003813C7">
      <w:pPr>
        <w:pStyle w:val="Paragrafoelenco"/>
        <w:numPr>
          <w:ilvl w:val="0"/>
          <w:numId w:val="3"/>
        </w:numPr>
        <w:spacing w:before="120" w:after="120" w:line="280" w:lineRule="exact"/>
        <w:jc w:val="both"/>
      </w:pPr>
      <w:r w:rsidRPr="006F6F97">
        <w:rPr>
          <w:b/>
        </w:rPr>
        <w:t>Altre eventuali ricadute</w:t>
      </w:r>
      <w:r w:rsidRPr="001345FB">
        <w:t xml:space="preserve"> del progetto sul territorio regionale in termini di: occupazione, filiera, effetti sul settore di riferimento e know-how.</w:t>
      </w:r>
    </w:p>
    <w:p w14:paraId="2BCAB2DF" w14:textId="77777777" w:rsidR="003813C7" w:rsidRDefault="003813C7">
      <w:pPr>
        <w:pStyle w:val="Paragrafoelenco"/>
        <w:spacing w:before="120" w:after="120" w:line="280" w:lineRule="exact"/>
        <w:ind w:left="360"/>
        <w:jc w:val="both"/>
        <w:rPr>
          <w:color w:val="FF0000"/>
        </w:rPr>
      </w:pPr>
      <w:r>
        <w:rPr>
          <w:color w:val="FF0000"/>
        </w:rPr>
        <w:t xml:space="preserve"> </w:t>
      </w:r>
    </w:p>
    <w:p w14:paraId="1A3CF1DA" w14:textId="77777777" w:rsidR="003813C7" w:rsidRDefault="003813C7">
      <w:pPr>
        <w:spacing w:before="120" w:after="120" w:line="280" w:lineRule="exact"/>
        <w:jc w:val="both"/>
      </w:pPr>
    </w:p>
    <w:p w14:paraId="1DA993AB" w14:textId="77777777" w:rsidR="003813C7" w:rsidRDefault="003813C7">
      <w:pPr>
        <w:pStyle w:val="Paragrafoelenco"/>
        <w:numPr>
          <w:ilvl w:val="0"/>
          <w:numId w:val="3"/>
        </w:numPr>
        <w:spacing w:before="120" w:after="120" w:line="280" w:lineRule="exact"/>
        <w:jc w:val="both"/>
      </w:pPr>
      <w:r w:rsidRPr="006F6F97">
        <w:rPr>
          <w:b/>
        </w:rPr>
        <w:t>Ricadute in termini occupazionali</w:t>
      </w:r>
      <w:r>
        <w:t>, occupazione generata dall’investimento e percentuale rispetto alla soglia minima prevista al paragrafo 3.2 del Bando</w:t>
      </w:r>
      <w:r w:rsidR="001345FB">
        <w:t>.</w:t>
      </w:r>
    </w:p>
    <w:p w14:paraId="7E1F8E82" w14:textId="77777777" w:rsidR="00A75DDD" w:rsidRDefault="00A75DDD" w:rsidP="00A75DDD">
      <w:pPr>
        <w:spacing w:before="120" w:after="120" w:line="280" w:lineRule="exact"/>
        <w:ind w:left="4956"/>
        <w:jc w:val="both"/>
        <w:rPr>
          <w:rFonts w:ascii="Verdana" w:eastAsia="Times New Roman" w:hAnsi="Verdana" w:cs="Verdana"/>
          <w:bCs/>
          <w:sz w:val="18"/>
          <w:szCs w:val="18"/>
        </w:rPr>
      </w:pPr>
    </w:p>
    <w:p w14:paraId="6D9D85C7" w14:textId="77777777" w:rsidR="0016085C" w:rsidRDefault="0016085C" w:rsidP="00A75DDD">
      <w:pPr>
        <w:spacing w:before="120" w:after="120" w:line="280" w:lineRule="exact"/>
        <w:ind w:left="4536"/>
        <w:jc w:val="both"/>
        <w:rPr>
          <w:i/>
        </w:rPr>
      </w:pPr>
    </w:p>
    <w:p w14:paraId="0D92BDF9" w14:textId="216ED90A" w:rsidR="003813C7" w:rsidRPr="00A75DDD" w:rsidRDefault="00A75DDD" w:rsidP="00A75DDD">
      <w:pPr>
        <w:spacing w:before="120" w:after="120" w:line="280" w:lineRule="exact"/>
        <w:ind w:left="4536"/>
        <w:jc w:val="both"/>
        <w:rPr>
          <w:i/>
        </w:rPr>
      </w:pPr>
      <w:r w:rsidRPr="00A75DDD">
        <w:rPr>
          <w:i/>
        </w:rPr>
        <w:t>Firmato digitalmente dal legale rappresentante</w:t>
      </w:r>
    </w:p>
    <w:p w14:paraId="5157949C" w14:textId="27ED1717" w:rsidR="00D453CD" w:rsidRDefault="00D453CD">
      <w:pPr>
        <w:spacing w:before="120" w:after="120" w:line="280" w:lineRule="exact"/>
        <w:jc w:val="both"/>
      </w:pPr>
    </w:p>
    <w:sectPr w:rsidR="00D453CD" w:rsidSect="001345FB">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545B7" w14:textId="77777777" w:rsidR="00344443" w:rsidRDefault="00344443" w:rsidP="00344443">
      <w:pPr>
        <w:spacing w:after="0" w:line="240" w:lineRule="auto"/>
      </w:pPr>
      <w:r>
        <w:separator/>
      </w:r>
    </w:p>
  </w:endnote>
  <w:endnote w:type="continuationSeparator" w:id="0">
    <w:p w14:paraId="12A6CCEC" w14:textId="77777777" w:rsidR="00344443" w:rsidRDefault="00344443" w:rsidP="00344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F6FD7" w14:textId="77777777" w:rsidR="00344443" w:rsidRDefault="00344443" w:rsidP="00344443">
      <w:pPr>
        <w:spacing w:after="0" w:line="240" w:lineRule="auto"/>
      </w:pPr>
      <w:r>
        <w:separator/>
      </w:r>
    </w:p>
  </w:footnote>
  <w:footnote w:type="continuationSeparator" w:id="0">
    <w:p w14:paraId="5B11A8C0" w14:textId="77777777" w:rsidR="00344443" w:rsidRDefault="00344443" w:rsidP="00344443">
      <w:pPr>
        <w:spacing w:after="0" w:line="240" w:lineRule="auto"/>
      </w:pPr>
      <w:r>
        <w:continuationSeparator/>
      </w:r>
    </w:p>
  </w:footnote>
  <w:footnote w:id="1">
    <w:p w14:paraId="21A9E7E1" w14:textId="110481CD" w:rsidR="00344443" w:rsidRDefault="00344443" w:rsidP="00344443">
      <w:pPr>
        <w:pStyle w:val="Testonotaapidipagina"/>
        <w:jc w:val="both"/>
      </w:pPr>
      <w:r>
        <w:rPr>
          <w:rStyle w:val="Rimandonotaapidipagina"/>
        </w:rPr>
        <w:footnoteRef/>
      </w:r>
      <w:r>
        <w:t xml:space="preserve"> </w:t>
      </w:r>
      <w:r w:rsidRPr="00725737">
        <w:rPr>
          <w:sz w:val="18"/>
          <w:szCs w:val="18"/>
        </w:rPr>
        <w:t>Ai sensi dell’art. 3.3 del Bando, nel caso di beni acquisiti mediante locazione finanziaria, l’agevolazione sarà concessa ed erogata per un ammontare complessivo pari ai canoni di locazione pagati dall’impresa fino al termine di conclusione del programma d’investimento e comunque per un importo massimo corrispondente al contributo che avrebbe percepito in caso di acquisto del bene di nuova fabbricazione.</w:t>
      </w:r>
      <w:r w:rsidR="00E91C00" w:rsidRPr="00725737">
        <w:rPr>
          <w:sz w:val="18"/>
          <w:szCs w:val="18"/>
        </w:rPr>
        <w:t xml:space="preserve"> Inoltre, i costi connessi all'acquisizione di attivi in locazione, diversi da terreni e immobili, possono essere presi in considerazione solo se il contratto di locazione ha la forma di leasing finanziario e prevede l'obbligo per il beneficiario degli aiuti di acquisire l'attivo alla scadenza del contratto. Per quanto riguarda terreni e immobili, la locazione deve proseguire per almeno cinque anni dalla data di conclusione del progetto d'investimento, pena la non ammissibilità della relativa spesa.</w:t>
      </w:r>
    </w:p>
  </w:footnote>
  <w:footnote w:id="2">
    <w:p w14:paraId="5607FFE8" w14:textId="28328086" w:rsidR="001673E2" w:rsidRDefault="001673E2" w:rsidP="001673E2">
      <w:pPr>
        <w:pStyle w:val="Testonotaapidipagina"/>
        <w:jc w:val="both"/>
      </w:pPr>
      <w:r>
        <w:rPr>
          <w:rStyle w:val="Rimandonotaapidipagina"/>
        </w:rPr>
        <w:footnoteRef/>
      </w:r>
      <w:r>
        <w:t xml:space="preserve"> </w:t>
      </w:r>
      <w:r w:rsidR="00E2533F" w:rsidRPr="00725737">
        <w:t>In tal caso, ai sensi del</w:t>
      </w:r>
      <w:r w:rsidRPr="00725737">
        <w:rPr>
          <w:sz w:val="18"/>
          <w:szCs w:val="18"/>
        </w:rPr>
        <w:t xml:space="preserve">l’art. 3.2 del Bando, l’intendimento di chiudere – per cessazione dell’attività o dell’impresa – l’azienda, l’impianto, lo stabilimento o il centro di ricerca, deve risultare da un </w:t>
      </w:r>
      <w:r w:rsidRPr="00725737">
        <w:rPr>
          <w:b/>
          <w:sz w:val="18"/>
          <w:szCs w:val="18"/>
        </w:rPr>
        <w:t>atto formale</w:t>
      </w:r>
      <w:r w:rsidRPr="00725737">
        <w:rPr>
          <w:sz w:val="18"/>
          <w:szCs w:val="18"/>
        </w:rPr>
        <w:t xml:space="preserve">. L’atto deve essere </w:t>
      </w:r>
      <w:r w:rsidRPr="00725737">
        <w:rPr>
          <w:b/>
          <w:sz w:val="18"/>
          <w:szCs w:val="18"/>
        </w:rPr>
        <w:t>precedente</w:t>
      </w:r>
      <w:r w:rsidRPr="00725737">
        <w:rPr>
          <w:sz w:val="18"/>
          <w:szCs w:val="18"/>
        </w:rPr>
        <w:t xml:space="preserve"> alla data di presentazione della domanda di contributo e deve </w:t>
      </w:r>
      <w:r w:rsidRPr="00725737">
        <w:rPr>
          <w:b/>
          <w:sz w:val="18"/>
          <w:szCs w:val="18"/>
        </w:rPr>
        <w:t>obbligatoriamente</w:t>
      </w:r>
      <w:r w:rsidRPr="00725737">
        <w:rPr>
          <w:sz w:val="18"/>
          <w:szCs w:val="18"/>
        </w:rPr>
        <w:t xml:space="preserve"> essere allegato alla domanda stessa, come previsto all’art. 4.1 del Bando.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47E0E"/>
    <w:multiLevelType w:val="hybridMultilevel"/>
    <w:tmpl w:val="FC8E644E"/>
    <w:lvl w:ilvl="0" w:tplc="59A0EC28">
      <w:start w:val="2"/>
      <w:numFmt w:val="lowerLetter"/>
      <w:lvlText w:val="%1)"/>
      <w:lvlJc w:val="left"/>
      <w:pPr>
        <w:ind w:left="1080" w:hanging="360"/>
      </w:pPr>
      <w:rPr>
        <w:rFonts w:ascii="Arial" w:hAnsi="Arial" w:cs="Arial" w:hint="default"/>
      </w:rPr>
    </w:lvl>
    <w:lvl w:ilvl="1" w:tplc="04100019">
      <w:start w:val="1"/>
      <w:numFmt w:val="lowerLetter"/>
      <w:lvlText w:val="%2."/>
      <w:lvlJc w:val="left"/>
      <w:pPr>
        <w:ind w:left="1800" w:hanging="360"/>
      </w:pPr>
      <w:rPr>
        <w:rFonts w:ascii="Times New Roman" w:hAnsi="Times New Roman"/>
      </w:rPr>
    </w:lvl>
    <w:lvl w:ilvl="2" w:tplc="0410001B">
      <w:start w:val="1"/>
      <w:numFmt w:val="lowerRoman"/>
      <w:lvlText w:val="%3."/>
      <w:lvlJc w:val="right"/>
      <w:pPr>
        <w:ind w:left="2520" w:hanging="180"/>
      </w:pPr>
      <w:rPr>
        <w:rFonts w:ascii="Times New Roman" w:hAnsi="Times New Roman"/>
      </w:rPr>
    </w:lvl>
    <w:lvl w:ilvl="3" w:tplc="0410000F">
      <w:start w:val="1"/>
      <w:numFmt w:val="decimal"/>
      <w:lvlText w:val="%4."/>
      <w:lvlJc w:val="left"/>
      <w:pPr>
        <w:ind w:left="3240" w:hanging="360"/>
      </w:pPr>
      <w:rPr>
        <w:rFonts w:ascii="Times New Roman" w:hAnsi="Times New Roman"/>
      </w:rPr>
    </w:lvl>
    <w:lvl w:ilvl="4" w:tplc="04100019">
      <w:start w:val="1"/>
      <w:numFmt w:val="lowerLetter"/>
      <w:lvlText w:val="%5."/>
      <w:lvlJc w:val="left"/>
      <w:pPr>
        <w:ind w:left="3960" w:hanging="360"/>
      </w:pPr>
      <w:rPr>
        <w:rFonts w:ascii="Times New Roman" w:hAnsi="Times New Roman"/>
      </w:rPr>
    </w:lvl>
    <w:lvl w:ilvl="5" w:tplc="0410001B">
      <w:start w:val="1"/>
      <w:numFmt w:val="lowerRoman"/>
      <w:lvlText w:val="%6."/>
      <w:lvlJc w:val="right"/>
      <w:pPr>
        <w:ind w:left="4680" w:hanging="180"/>
      </w:pPr>
      <w:rPr>
        <w:rFonts w:ascii="Times New Roman" w:hAnsi="Times New Roman"/>
      </w:rPr>
    </w:lvl>
    <w:lvl w:ilvl="6" w:tplc="0410000F">
      <w:start w:val="1"/>
      <w:numFmt w:val="decimal"/>
      <w:lvlText w:val="%7."/>
      <w:lvlJc w:val="left"/>
      <w:pPr>
        <w:ind w:left="5400" w:hanging="360"/>
      </w:pPr>
      <w:rPr>
        <w:rFonts w:ascii="Times New Roman" w:hAnsi="Times New Roman"/>
      </w:rPr>
    </w:lvl>
    <w:lvl w:ilvl="7" w:tplc="04100019">
      <w:start w:val="1"/>
      <w:numFmt w:val="lowerLetter"/>
      <w:lvlText w:val="%8."/>
      <w:lvlJc w:val="left"/>
      <w:pPr>
        <w:ind w:left="6120" w:hanging="360"/>
      </w:pPr>
      <w:rPr>
        <w:rFonts w:ascii="Times New Roman" w:hAnsi="Times New Roman"/>
      </w:rPr>
    </w:lvl>
    <w:lvl w:ilvl="8" w:tplc="0410001B">
      <w:start w:val="1"/>
      <w:numFmt w:val="lowerRoman"/>
      <w:lvlText w:val="%9."/>
      <w:lvlJc w:val="right"/>
      <w:pPr>
        <w:ind w:left="6840" w:hanging="180"/>
      </w:pPr>
      <w:rPr>
        <w:rFonts w:ascii="Times New Roman" w:hAnsi="Times New Roman"/>
      </w:rPr>
    </w:lvl>
  </w:abstractNum>
  <w:abstractNum w:abstractNumId="1" w15:restartNumberingAfterBreak="0">
    <w:nsid w:val="0F403249"/>
    <w:multiLevelType w:val="hybridMultilevel"/>
    <w:tmpl w:val="610C8F3E"/>
    <w:lvl w:ilvl="0" w:tplc="04100001">
      <w:start w:val="1"/>
      <w:numFmt w:val="bullet"/>
      <w:lvlText w:val=""/>
      <w:lvlJc w:val="left"/>
      <w:pPr>
        <w:ind w:left="720" w:hanging="360"/>
      </w:pPr>
      <w:rPr>
        <w:rFonts w:ascii="Symbol" w:hAnsi="Symbol" w:hint="default"/>
      </w:rPr>
    </w:lvl>
    <w:lvl w:ilvl="1" w:tplc="E28A8256">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 w15:restartNumberingAfterBreak="0">
    <w:nsid w:val="13AD04B0"/>
    <w:multiLevelType w:val="hybridMultilevel"/>
    <w:tmpl w:val="0414E51C"/>
    <w:lvl w:ilvl="0" w:tplc="04100005">
      <w:start w:val="1"/>
      <w:numFmt w:val="bullet"/>
      <w:lvlText w:val=""/>
      <w:lvlJc w:val="left"/>
      <w:pPr>
        <w:ind w:left="1440" w:hanging="360"/>
      </w:pPr>
      <w:rPr>
        <w:rFonts w:ascii="Wingdings" w:hAnsi="Wingdings" w:cs="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cs="Wingdings" w:hint="default"/>
      </w:rPr>
    </w:lvl>
    <w:lvl w:ilvl="3" w:tplc="04100001">
      <w:start w:val="1"/>
      <w:numFmt w:val="bullet"/>
      <w:lvlText w:val=""/>
      <w:lvlJc w:val="left"/>
      <w:pPr>
        <w:ind w:left="3600" w:hanging="360"/>
      </w:pPr>
      <w:rPr>
        <w:rFonts w:ascii="Symbol" w:hAnsi="Symbol" w:cs="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cs="Wingdings" w:hint="default"/>
      </w:rPr>
    </w:lvl>
    <w:lvl w:ilvl="6" w:tplc="04100001">
      <w:start w:val="1"/>
      <w:numFmt w:val="bullet"/>
      <w:lvlText w:val=""/>
      <w:lvlJc w:val="left"/>
      <w:pPr>
        <w:ind w:left="5760" w:hanging="360"/>
      </w:pPr>
      <w:rPr>
        <w:rFonts w:ascii="Symbol" w:hAnsi="Symbol" w:cs="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cs="Wingdings" w:hint="default"/>
      </w:rPr>
    </w:lvl>
  </w:abstractNum>
  <w:abstractNum w:abstractNumId="3" w15:restartNumberingAfterBreak="0">
    <w:nsid w:val="34E15C96"/>
    <w:multiLevelType w:val="hybridMultilevel"/>
    <w:tmpl w:val="3760C836"/>
    <w:lvl w:ilvl="0" w:tplc="15C6CD0E">
      <w:numFmt w:val="bullet"/>
      <w:lvlText w:val="-"/>
      <w:lvlJc w:val="left"/>
      <w:pPr>
        <w:ind w:left="1080" w:hanging="360"/>
      </w:pPr>
      <w:rPr>
        <w:rFonts w:ascii="Arial" w:eastAsia="Times New Roman" w:hAnsi="Aria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cs="Wingdings" w:hint="default"/>
      </w:rPr>
    </w:lvl>
    <w:lvl w:ilvl="3" w:tplc="04100001">
      <w:start w:val="1"/>
      <w:numFmt w:val="bullet"/>
      <w:lvlText w:val=""/>
      <w:lvlJc w:val="left"/>
      <w:pPr>
        <w:ind w:left="3240" w:hanging="360"/>
      </w:pPr>
      <w:rPr>
        <w:rFonts w:ascii="Symbol" w:hAnsi="Symbol" w:cs="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cs="Wingdings" w:hint="default"/>
      </w:rPr>
    </w:lvl>
    <w:lvl w:ilvl="6" w:tplc="04100001">
      <w:start w:val="1"/>
      <w:numFmt w:val="bullet"/>
      <w:lvlText w:val=""/>
      <w:lvlJc w:val="left"/>
      <w:pPr>
        <w:ind w:left="5400" w:hanging="360"/>
      </w:pPr>
      <w:rPr>
        <w:rFonts w:ascii="Symbol" w:hAnsi="Symbol" w:cs="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cs="Wingdings" w:hint="default"/>
      </w:rPr>
    </w:lvl>
  </w:abstractNum>
  <w:abstractNum w:abstractNumId="4" w15:restartNumberingAfterBreak="0">
    <w:nsid w:val="4D271271"/>
    <w:multiLevelType w:val="hybridMultilevel"/>
    <w:tmpl w:val="519E8434"/>
    <w:lvl w:ilvl="0" w:tplc="A0B25932">
      <w:start w:val="4"/>
      <w:numFmt w:val="bullet"/>
      <w:lvlText w:val="-"/>
      <w:lvlJc w:val="left"/>
      <w:pPr>
        <w:ind w:left="786" w:hanging="360"/>
      </w:pPr>
      <w:rPr>
        <w:rFonts w:ascii="Arial" w:eastAsia="Times New Roman" w:hAnsi="Aria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cs="Wingdings" w:hint="default"/>
      </w:rPr>
    </w:lvl>
    <w:lvl w:ilvl="3" w:tplc="04100001">
      <w:start w:val="1"/>
      <w:numFmt w:val="bullet"/>
      <w:lvlText w:val=""/>
      <w:lvlJc w:val="left"/>
      <w:pPr>
        <w:ind w:left="2946" w:hanging="360"/>
      </w:pPr>
      <w:rPr>
        <w:rFonts w:ascii="Symbol" w:hAnsi="Symbol" w:cs="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cs="Wingdings" w:hint="default"/>
      </w:rPr>
    </w:lvl>
    <w:lvl w:ilvl="6" w:tplc="04100001">
      <w:start w:val="1"/>
      <w:numFmt w:val="bullet"/>
      <w:lvlText w:val=""/>
      <w:lvlJc w:val="left"/>
      <w:pPr>
        <w:ind w:left="5106" w:hanging="360"/>
      </w:pPr>
      <w:rPr>
        <w:rFonts w:ascii="Symbol" w:hAnsi="Symbol" w:cs="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cs="Wingdings" w:hint="default"/>
      </w:rPr>
    </w:lvl>
  </w:abstractNum>
  <w:abstractNum w:abstractNumId="5" w15:restartNumberingAfterBreak="0">
    <w:nsid w:val="50033FAB"/>
    <w:multiLevelType w:val="hybridMultilevel"/>
    <w:tmpl w:val="C79656B6"/>
    <w:lvl w:ilvl="0" w:tplc="04100005">
      <w:start w:val="1"/>
      <w:numFmt w:val="bullet"/>
      <w:lvlText w:val=""/>
      <w:lvlJc w:val="left"/>
      <w:pPr>
        <w:ind w:left="1440" w:hanging="360"/>
      </w:pPr>
      <w:rPr>
        <w:rFonts w:ascii="Wingdings" w:hAnsi="Wingdings" w:cs="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cs="Wingdings" w:hint="default"/>
      </w:rPr>
    </w:lvl>
    <w:lvl w:ilvl="3" w:tplc="04100001">
      <w:start w:val="1"/>
      <w:numFmt w:val="bullet"/>
      <w:lvlText w:val=""/>
      <w:lvlJc w:val="left"/>
      <w:pPr>
        <w:ind w:left="3600" w:hanging="360"/>
      </w:pPr>
      <w:rPr>
        <w:rFonts w:ascii="Symbol" w:hAnsi="Symbol" w:cs="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cs="Wingdings" w:hint="default"/>
      </w:rPr>
    </w:lvl>
    <w:lvl w:ilvl="6" w:tplc="04100001">
      <w:start w:val="1"/>
      <w:numFmt w:val="bullet"/>
      <w:lvlText w:val=""/>
      <w:lvlJc w:val="left"/>
      <w:pPr>
        <w:ind w:left="5760" w:hanging="360"/>
      </w:pPr>
      <w:rPr>
        <w:rFonts w:ascii="Symbol" w:hAnsi="Symbol" w:cs="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cs="Wingdings" w:hint="default"/>
      </w:rPr>
    </w:lvl>
  </w:abstractNum>
  <w:abstractNum w:abstractNumId="6" w15:restartNumberingAfterBreak="0">
    <w:nsid w:val="5D850641"/>
    <w:multiLevelType w:val="hybridMultilevel"/>
    <w:tmpl w:val="ABC07666"/>
    <w:lvl w:ilvl="0" w:tplc="7456A93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5F586CDF"/>
    <w:multiLevelType w:val="hybridMultilevel"/>
    <w:tmpl w:val="4D4A75FA"/>
    <w:lvl w:ilvl="0" w:tplc="23CA55A2">
      <w:numFmt w:val="bullet"/>
      <w:lvlText w:val="-"/>
      <w:lvlJc w:val="left"/>
      <w:pPr>
        <w:ind w:left="2145" w:hanging="360"/>
      </w:pPr>
      <w:rPr>
        <w:rFonts w:ascii="Verdana" w:eastAsia="Times New Roman" w:hAnsi="Verdana" w:hint="default"/>
      </w:rPr>
    </w:lvl>
    <w:lvl w:ilvl="1" w:tplc="23CA55A2">
      <w:numFmt w:val="bullet"/>
      <w:lvlText w:val="-"/>
      <w:lvlJc w:val="left"/>
      <w:pPr>
        <w:ind w:left="2865" w:hanging="360"/>
      </w:pPr>
      <w:rPr>
        <w:rFonts w:ascii="Verdana" w:eastAsia="Times New Roman" w:hAnsi="Verdana" w:hint="default"/>
      </w:rPr>
    </w:lvl>
    <w:lvl w:ilvl="2" w:tplc="04100005">
      <w:start w:val="1"/>
      <w:numFmt w:val="bullet"/>
      <w:lvlText w:val=""/>
      <w:lvlJc w:val="left"/>
      <w:pPr>
        <w:ind w:left="3585" w:hanging="360"/>
      </w:pPr>
      <w:rPr>
        <w:rFonts w:ascii="Wingdings" w:hAnsi="Wingdings" w:cs="Wingdings" w:hint="default"/>
      </w:rPr>
    </w:lvl>
    <w:lvl w:ilvl="3" w:tplc="04100001">
      <w:start w:val="1"/>
      <w:numFmt w:val="bullet"/>
      <w:lvlText w:val=""/>
      <w:lvlJc w:val="left"/>
      <w:pPr>
        <w:ind w:left="4305" w:hanging="360"/>
      </w:pPr>
      <w:rPr>
        <w:rFonts w:ascii="Symbol" w:hAnsi="Symbol" w:cs="Symbol" w:hint="default"/>
      </w:rPr>
    </w:lvl>
    <w:lvl w:ilvl="4" w:tplc="04100003">
      <w:start w:val="1"/>
      <w:numFmt w:val="bullet"/>
      <w:lvlText w:val="o"/>
      <w:lvlJc w:val="left"/>
      <w:pPr>
        <w:ind w:left="5025" w:hanging="360"/>
      </w:pPr>
      <w:rPr>
        <w:rFonts w:ascii="Courier New" w:hAnsi="Courier New" w:cs="Courier New" w:hint="default"/>
      </w:rPr>
    </w:lvl>
    <w:lvl w:ilvl="5" w:tplc="04100005">
      <w:start w:val="1"/>
      <w:numFmt w:val="bullet"/>
      <w:lvlText w:val=""/>
      <w:lvlJc w:val="left"/>
      <w:pPr>
        <w:ind w:left="5745" w:hanging="360"/>
      </w:pPr>
      <w:rPr>
        <w:rFonts w:ascii="Wingdings" w:hAnsi="Wingdings" w:cs="Wingdings" w:hint="default"/>
      </w:rPr>
    </w:lvl>
    <w:lvl w:ilvl="6" w:tplc="04100001">
      <w:start w:val="1"/>
      <w:numFmt w:val="bullet"/>
      <w:lvlText w:val=""/>
      <w:lvlJc w:val="left"/>
      <w:pPr>
        <w:ind w:left="6465" w:hanging="360"/>
      </w:pPr>
      <w:rPr>
        <w:rFonts w:ascii="Symbol" w:hAnsi="Symbol" w:cs="Symbol" w:hint="default"/>
      </w:rPr>
    </w:lvl>
    <w:lvl w:ilvl="7" w:tplc="04100003">
      <w:start w:val="1"/>
      <w:numFmt w:val="bullet"/>
      <w:lvlText w:val="o"/>
      <w:lvlJc w:val="left"/>
      <w:pPr>
        <w:ind w:left="7185" w:hanging="360"/>
      </w:pPr>
      <w:rPr>
        <w:rFonts w:ascii="Courier New" w:hAnsi="Courier New" w:cs="Courier New" w:hint="default"/>
      </w:rPr>
    </w:lvl>
    <w:lvl w:ilvl="8" w:tplc="04100005">
      <w:start w:val="1"/>
      <w:numFmt w:val="bullet"/>
      <w:lvlText w:val=""/>
      <w:lvlJc w:val="left"/>
      <w:pPr>
        <w:ind w:left="7905" w:hanging="360"/>
      </w:pPr>
      <w:rPr>
        <w:rFonts w:ascii="Wingdings" w:hAnsi="Wingdings" w:cs="Wingdings" w:hint="default"/>
      </w:rPr>
    </w:lvl>
  </w:abstractNum>
  <w:abstractNum w:abstractNumId="8" w15:restartNumberingAfterBreak="0">
    <w:nsid w:val="60FB3C00"/>
    <w:multiLevelType w:val="hybridMultilevel"/>
    <w:tmpl w:val="925AEDB8"/>
    <w:lvl w:ilvl="0" w:tplc="04100011">
      <w:start w:val="1"/>
      <w:numFmt w:val="decimal"/>
      <w:lvlText w:val="%1)"/>
      <w:lvlJc w:val="left"/>
      <w:pPr>
        <w:ind w:left="720" w:hanging="360"/>
      </w:pPr>
      <w:rPr>
        <w:rFonts w:ascii="Times New Roman" w:hAnsi="Times New Roman" w:cs="Times New Roman"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9" w15:restartNumberingAfterBreak="0">
    <w:nsid w:val="62800FFA"/>
    <w:multiLevelType w:val="hybridMultilevel"/>
    <w:tmpl w:val="2BC8EF92"/>
    <w:lvl w:ilvl="0" w:tplc="4D9A9AB4">
      <w:start w:val="1"/>
      <w:numFmt w:val="decimal"/>
      <w:lvlText w:val="%1)"/>
      <w:lvlJc w:val="left"/>
      <w:pPr>
        <w:ind w:left="720" w:hanging="360"/>
      </w:pPr>
      <w:rPr>
        <w:rFonts w:ascii="Arial" w:hAnsi="Arial" w:cs="Arial" w:hint="default"/>
      </w:rPr>
    </w:lvl>
    <w:lvl w:ilvl="1" w:tplc="04100019">
      <w:start w:val="1"/>
      <w:numFmt w:val="lowerLetter"/>
      <w:lvlText w:val="%2."/>
      <w:lvlJc w:val="left"/>
      <w:pPr>
        <w:ind w:left="1440" w:hanging="360"/>
      </w:pPr>
      <w:rPr>
        <w:rFonts w:ascii="Times New Roman" w:hAnsi="Times New Roman" w:cs="Times New Roman"/>
      </w:rPr>
    </w:lvl>
    <w:lvl w:ilvl="2" w:tplc="0410001B">
      <w:start w:val="1"/>
      <w:numFmt w:val="lowerRoman"/>
      <w:lvlText w:val="%3."/>
      <w:lvlJc w:val="right"/>
      <w:pPr>
        <w:ind w:left="2160" w:hanging="180"/>
      </w:pPr>
      <w:rPr>
        <w:rFonts w:ascii="Times New Roman" w:hAnsi="Times New Roman" w:cs="Times New Roman"/>
      </w:rPr>
    </w:lvl>
    <w:lvl w:ilvl="3" w:tplc="0410000F">
      <w:start w:val="1"/>
      <w:numFmt w:val="decimal"/>
      <w:lvlText w:val="%4."/>
      <w:lvlJc w:val="left"/>
      <w:pPr>
        <w:ind w:left="2880" w:hanging="360"/>
      </w:pPr>
      <w:rPr>
        <w:rFonts w:ascii="Times New Roman" w:hAnsi="Times New Roman" w:cs="Times New Roman"/>
      </w:rPr>
    </w:lvl>
    <w:lvl w:ilvl="4" w:tplc="04100019">
      <w:start w:val="1"/>
      <w:numFmt w:val="lowerLetter"/>
      <w:lvlText w:val="%5."/>
      <w:lvlJc w:val="left"/>
      <w:pPr>
        <w:ind w:left="3600" w:hanging="360"/>
      </w:pPr>
      <w:rPr>
        <w:rFonts w:ascii="Times New Roman" w:hAnsi="Times New Roman" w:cs="Times New Roman"/>
      </w:rPr>
    </w:lvl>
    <w:lvl w:ilvl="5" w:tplc="0410001B">
      <w:start w:val="1"/>
      <w:numFmt w:val="lowerRoman"/>
      <w:lvlText w:val="%6."/>
      <w:lvlJc w:val="right"/>
      <w:pPr>
        <w:ind w:left="4320" w:hanging="180"/>
      </w:pPr>
      <w:rPr>
        <w:rFonts w:ascii="Times New Roman" w:hAnsi="Times New Roman" w:cs="Times New Roman"/>
      </w:rPr>
    </w:lvl>
    <w:lvl w:ilvl="6" w:tplc="0410000F">
      <w:start w:val="1"/>
      <w:numFmt w:val="decimal"/>
      <w:lvlText w:val="%7."/>
      <w:lvlJc w:val="left"/>
      <w:pPr>
        <w:ind w:left="5040" w:hanging="360"/>
      </w:pPr>
      <w:rPr>
        <w:rFonts w:ascii="Times New Roman" w:hAnsi="Times New Roman" w:cs="Times New Roman"/>
      </w:rPr>
    </w:lvl>
    <w:lvl w:ilvl="7" w:tplc="04100019">
      <w:start w:val="1"/>
      <w:numFmt w:val="lowerLetter"/>
      <w:lvlText w:val="%8."/>
      <w:lvlJc w:val="left"/>
      <w:pPr>
        <w:ind w:left="5760" w:hanging="360"/>
      </w:pPr>
      <w:rPr>
        <w:rFonts w:ascii="Times New Roman" w:hAnsi="Times New Roman" w:cs="Times New Roman"/>
      </w:rPr>
    </w:lvl>
    <w:lvl w:ilvl="8" w:tplc="0410001B">
      <w:start w:val="1"/>
      <w:numFmt w:val="lowerRoman"/>
      <w:lvlText w:val="%9."/>
      <w:lvlJc w:val="right"/>
      <w:pPr>
        <w:ind w:left="6480" w:hanging="180"/>
      </w:pPr>
      <w:rPr>
        <w:rFonts w:ascii="Times New Roman" w:hAnsi="Times New Roman" w:cs="Times New Roman"/>
      </w:rPr>
    </w:lvl>
  </w:abstractNum>
  <w:abstractNum w:abstractNumId="10" w15:restartNumberingAfterBreak="0">
    <w:nsid w:val="7E473F6C"/>
    <w:multiLevelType w:val="hybridMultilevel"/>
    <w:tmpl w:val="923A6138"/>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8"/>
  </w:num>
  <w:num w:numId="2">
    <w:abstractNumId w:val="4"/>
  </w:num>
  <w:num w:numId="3">
    <w:abstractNumId w:val="9"/>
  </w:num>
  <w:num w:numId="4">
    <w:abstractNumId w:val="1"/>
  </w:num>
  <w:num w:numId="5">
    <w:abstractNumId w:val="7"/>
  </w:num>
  <w:num w:numId="6">
    <w:abstractNumId w:val="5"/>
  </w:num>
  <w:num w:numId="7">
    <w:abstractNumId w:val="2"/>
  </w:num>
  <w:num w:numId="8">
    <w:abstractNumId w:val="3"/>
  </w:num>
  <w:num w:numId="9">
    <w:abstractNumId w:val="0"/>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3C7"/>
    <w:rsid w:val="00021F2B"/>
    <w:rsid w:val="00052294"/>
    <w:rsid w:val="000E7DEE"/>
    <w:rsid w:val="00131F1F"/>
    <w:rsid w:val="001345FB"/>
    <w:rsid w:val="0016085C"/>
    <w:rsid w:val="001673E2"/>
    <w:rsid w:val="001874C3"/>
    <w:rsid w:val="00220DB7"/>
    <w:rsid w:val="00296405"/>
    <w:rsid w:val="002C08C6"/>
    <w:rsid w:val="002E21F9"/>
    <w:rsid w:val="00344443"/>
    <w:rsid w:val="003813C7"/>
    <w:rsid w:val="00450764"/>
    <w:rsid w:val="004D409D"/>
    <w:rsid w:val="004D6855"/>
    <w:rsid w:val="0052408B"/>
    <w:rsid w:val="00530681"/>
    <w:rsid w:val="006D29E3"/>
    <w:rsid w:val="006F6F97"/>
    <w:rsid w:val="00725737"/>
    <w:rsid w:val="00811BF4"/>
    <w:rsid w:val="0082694A"/>
    <w:rsid w:val="0084216A"/>
    <w:rsid w:val="00876C2B"/>
    <w:rsid w:val="008A3FB1"/>
    <w:rsid w:val="00925971"/>
    <w:rsid w:val="009312C4"/>
    <w:rsid w:val="00944B5B"/>
    <w:rsid w:val="00975776"/>
    <w:rsid w:val="009C2526"/>
    <w:rsid w:val="00A04D5E"/>
    <w:rsid w:val="00A75DDD"/>
    <w:rsid w:val="00AC400B"/>
    <w:rsid w:val="00B41451"/>
    <w:rsid w:val="00BD7533"/>
    <w:rsid w:val="00D453CD"/>
    <w:rsid w:val="00D611CC"/>
    <w:rsid w:val="00D826FF"/>
    <w:rsid w:val="00D92C3B"/>
    <w:rsid w:val="00DD44F9"/>
    <w:rsid w:val="00E2533F"/>
    <w:rsid w:val="00E574B8"/>
    <w:rsid w:val="00E91C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E65823"/>
  <w15:docId w15:val="{8981D201-FE8A-4034-A3AC-EF45EC0A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rFonts w:ascii="Arial" w:hAnsi="Arial" w:cs="Arial"/>
      <w:kern w:val="24"/>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pPr>
      <w:ind w:left="720"/>
    </w:pPr>
  </w:style>
  <w:style w:type="paragraph" w:customStyle="1" w:styleId="Default">
    <w:name w:val="Default"/>
    <w:uiPriority w:val="99"/>
    <w:pPr>
      <w:suppressAutoHyphens/>
      <w:autoSpaceDE w:val="0"/>
    </w:pPr>
    <w:rPr>
      <w:rFonts w:ascii="Arial" w:hAnsi="Arial" w:cs="Arial"/>
      <w:color w:val="000000"/>
      <w:kern w:val="1"/>
      <w:sz w:val="24"/>
      <w:szCs w:val="24"/>
      <w:lang w:eastAsia="ar-SA"/>
    </w:rPr>
  </w:style>
  <w:style w:type="paragraph" w:styleId="Revisione">
    <w:name w:val="Revision"/>
    <w:hidden/>
    <w:uiPriority w:val="99"/>
    <w:semiHidden/>
    <w:rsid w:val="004D6855"/>
    <w:rPr>
      <w:rFonts w:ascii="Arial" w:hAnsi="Arial" w:cs="Arial"/>
      <w:kern w:val="24"/>
      <w:sz w:val="24"/>
      <w:szCs w:val="24"/>
      <w:lang w:eastAsia="en-US"/>
    </w:rPr>
  </w:style>
  <w:style w:type="character" w:styleId="Rimandocommento">
    <w:name w:val="annotation reference"/>
    <w:basedOn w:val="Carpredefinitoparagrafo"/>
    <w:uiPriority w:val="99"/>
    <w:semiHidden/>
    <w:unhideWhenUsed/>
    <w:rsid w:val="00052294"/>
    <w:rPr>
      <w:sz w:val="16"/>
      <w:szCs w:val="16"/>
    </w:rPr>
  </w:style>
  <w:style w:type="paragraph" w:styleId="Testocommento">
    <w:name w:val="annotation text"/>
    <w:basedOn w:val="Normale"/>
    <w:link w:val="TestocommentoCarattere"/>
    <w:uiPriority w:val="99"/>
    <w:semiHidden/>
    <w:unhideWhenUsed/>
    <w:rsid w:val="0005229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52294"/>
    <w:rPr>
      <w:rFonts w:ascii="Arial" w:hAnsi="Arial" w:cs="Arial"/>
      <w:kern w:val="24"/>
      <w:sz w:val="20"/>
      <w:szCs w:val="20"/>
      <w:lang w:eastAsia="en-US"/>
    </w:rPr>
  </w:style>
  <w:style w:type="paragraph" w:styleId="Soggettocommento">
    <w:name w:val="annotation subject"/>
    <w:basedOn w:val="Testocommento"/>
    <w:next w:val="Testocommento"/>
    <w:link w:val="SoggettocommentoCarattere"/>
    <w:uiPriority w:val="99"/>
    <w:semiHidden/>
    <w:unhideWhenUsed/>
    <w:rsid w:val="00052294"/>
    <w:rPr>
      <w:b/>
      <w:bCs/>
    </w:rPr>
  </w:style>
  <w:style w:type="character" w:customStyle="1" w:styleId="SoggettocommentoCarattere">
    <w:name w:val="Soggetto commento Carattere"/>
    <w:basedOn w:val="TestocommentoCarattere"/>
    <w:link w:val="Soggettocommento"/>
    <w:uiPriority w:val="99"/>
    <w:semiHidden/>
    <w:rsid w:val="00052294"/>
    <w:rPr>
      <w:rFonts w:ascii="Arial" w:hAnsi="Arial" w:cs="Arial"/>
      <w:b/>
      <w:bCs/>
      <w:kern w:val="24"/>
      <w:sz w:val="20"/>
      <w:szCs w:val="20"/>
      <w:lang w:eastAsia="en-US"/>
    </w:rPr>
  </w:style>
  <w:style w:type="paragraph" w:styleId="Testofumetto">
    <w:name w:val="Balloon Text"/>
    <w:basedOn w:val="Normale"/>
    <w:link w:val="TestofumettoCarattere"/>
    <w:uiPriority w:val="99"/>
    <w:semiHidden/>
    <w:unhideWhenUsed/>
    <w:rsid w:val="0005229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52294"/>
    <w:rPr>
      <w:rFonts w:ascii="Segoe UI" w:hAnsi="Segoe UI" w:cs="Segoe UI"/>
      <w:kern w:val="24"/>
      <w:sz w:val="18"/>
      <w:szCs w:val="18"/>
      <w:lang w:eastAsia="en-US"/>
    </w:rPr>
  </w:style>
  <w:style w:type="paragraph" w:styleId="Testonotaapidipagina">
    <w:name w:val="footnote text"/>
    <w:basedOn w:val="Normale"/>
    <w:link w:val="TestonotaapidipaginaCarattere"/>
    <w:uiPriority w:val="99"/>
    <w:semiHidden/>
    <w:unhideWhenUsed/>
    <w:rsid w:val="0034444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44443"/>
    <w:rPr>
      <w:rFonts w:ascii="Arial" w:hAnsi="Arial" w:cs="Arial"/>
      <w:kern w:val="24"/>
      <w:sz w:val="20"/>
      <w:szCs w:val="20"/>
      <w:lang w:eastAsia="en-US"/>
    </w:rPr>
  </w:style>
  <w:style w:type="character" w:styleId="Rimandonotaapidipagina">
    <w:name w:val="footnote reference"/>
    <w:basedOn w:val="Carpredefinitoparagrafo"/>
    <w:uiPriority w:val="99"/>
    <w:semiHidden/>
    <w:unhideWhenUsed/>
    <w:rsid w:val="00344443"/>
    <w:rPr>
      <w:vertAlign w:val="superscript"/>
    </w:rPr>
  </w:style>
  <w:style w:type="paragraph" w:styleId="Corpotesto">
    <w:name w:val="Body Text"/>
    <w:basedOn w:val="Normale"/>
    <w:link w:val="CorpotestoCarattere"/>
    <w:rsid w:val="008A3FB1"/>
    <w:pPr>
      <w:suppressAutoHyphens/>
      <w:autoSpaceDE w:val="0"/>
      <w:spacing w:before="120" w:after="0" w:line="240" w:lineRule="auto"/>
    </w:pPr>
    <w:rPr>
      <w:rFonts w:ascii="Times New Roman" w:eastAsia="Times New Roman" w:hAnsi="Times New Roman" w:cs="Times New Roman"/>
      <w:b/>
      <w:bCs/>
      <w:color w:val="FF0000"/>
      <w:kern w:val="0"/>
      <w:szCs w:val="22"/>
      <w:lang w:eastAsia="ar-SA"/>
    </w:rPr>
  </w:style>
  <w:style w:type="character" w:customStyle="1" w:styleId="CorpotestoCarattere">
    <w:name w:val="Corpo testo Carattere"/>
    <w:basedOn w:val="Carpredefinitoparagrafo"/>
    <w:link w:val="Corpotesto"/>
    <w:rsid w:val="008A3FB1"/>
    <w:rPr>
      <w:rFonts w:ascii="Times New Roman" w:eastAsia="Times New Roman" w:hAnsi="Times New Roman" w:cs="Times New Roman"/>
      <w:b/>
      <w:bCs/>
      <w:color w:val="FF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D7C05-0BD3-4777-A471-55B3CBA5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649</Words>
  <Characters>4600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FINPIEMONTE</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gramaglia</dc:creator>
  <cp:keywords/>
  <dc:description/>
  <cp:lastModifiedBy>Anna Achena</cp:lastModifiedBy>
  <cp:revision>24</cp:revision>
  <dcterms:created xsi:type="dcterms:W3CDTF">2022-06-23T10:17:00Z</dcterms:created>
  <dcterms:modified xsi:type="dcterms:W3CDTF">2024-02-21T13:43:00Z</dcterms:modified>
</cp:coreProperties>
</file>