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</w:t>
      </w:r>
      <w:proofErr w:type="gramStart"/>
      <w:r>
        <w:rPr>
          <w:b/>
          <w:bCs/>
          <w:sz w:val="23"/>
          <w:szCs w:val="23"/>
        </w:rPr>
        <w:t xml:space="preserve">   </w:t>
      </w:r>
      <w:r>
        <w:rPr>
          <w:sz w:val="23"/>
          <w:szCs w:val="23"/>
        </w:rPr>
        <w:t>(</w:t>
      </w:r>
      <w:proofErr w:type="gramEnd"/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DICHIARAZIONE SOSTITUTIVA DELL’ATTO DI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del </w:t>
      </w:r>
      <w:r w:rsidR="003A6C35">
        <w:rPr>
          <w:b/>
          <w:bCs/>
          <w:sz w:val="23"/>
          <w:szCs w:val="23"/>
        </w:rPr>
        <w:t>5</w:t>
      </w:r>
      <w:r w:rsidR="0092167D" w:rsidRPr="0092167D">
        <w:rPr>
          <w:b/>
          <w:bCs/>
          <w:sz w:val="23"/>
          <w:szCs w:val="23"/>
        </w:rPr>
        <w:t>0</w:t>
      </w:r>
      <w:r w:rsidRPr="0092167D">
        <w:rPr>
          <w:b/>
          <w:bCs/>
          <w:sz w:val="23"/>
          <w:szCs w:val="23"/>
        </w:rPr>
        <w:t xml:space="preserve">% del contributo per Imprese </w:t>
      </w:r>
    </w:p>
    <w:p w:rsidR="0092167D" w:rsidRDefault="0092167D">
      <w:pPr>
        <w:pStyle w:val="Default"/>
        <w:jc w:val="center"/>
        <w:rPr>
          <w:b/>
          <w:bCs/>
          <w:sz w:val="23"/>
          <w:szCs w:val="23"/>
        </w:rPr>
      </w:pPr>
    </w:p>
    <w:p w:rsidR="00AC41BB" w:rsidRDefault="0036253F" w:rsidP="003A6C3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</w:t>
      </w:r>
      <w:r w:rsidR="00A60938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>/</w:t>
      </w:r>
      <w:r w:rsidR="00A6093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– </w:t>
      </w:r>
      <w:r w:rsidR="003A6C35" w:rsidRPr="003A6C35">
        <w:rPr>
          <w:b/>
          <w:bCs/>
          <w:sz w:val="23"/>
          <w:szCs w:val="23"/>
        </w:rPr>
        <w:t>Bando “V-IR - Voucher alle imprese per l’acquisizione di servizi qualifica</w:t>
      </w:r>
      <w:r w:rsidR="00B43CD5">
        <w:rPr>
          <w:b/>
          <w:bCs/>
          <w:sz w:val="23"/>
          <w:szCs w:val="23"/>
        </w:rPr>
        <w:t>ti</w:t>
      </w:r>
      <w:r w:rsidR="003A6C35" w:rsidRPr="003A6C35">
        <w:rPr>
          <w:b/>
          <w:bCs/>
          <w:sz w:val="23"/>
          <w:szCs w:val="23"/>
        </w:rPr>
        <w:t xml:space="preserve"> e specialis</w:t>
      </w:r>
      <w:r w:rsidR="003A6C35">
        <w:rPr>
          <w:b/>
          <w:bCs/>
          <w:sz w:val="23"/>
          <w:szCs w:val="23"/>
        </w:rPr>
        <w:t>ti</w:t>
      </w:r>
      <w:r w:rsidR="003A6C35" w:rsidRPr="003A6C35">
        <w:rPr>
          <w:b/>
          <w:bCs/>
          <w:sz w:val="23"/>
          <w:szCs w:val="23"/>
        </w:rPr>
        <w:t>ci per la ricerca e</w:t>
      </w:r>
      <w:r w:rsidR="003A6C35">
        <w:rPr>
          <w:b/>
          <w:bCs/>
          <w:sz w:val="23"/>
          <w:szCs w:val="23"/>
        </w:rPr>
        <w:t xml:space="preserve"> innovazione presso Infrastrutt</w:t>
      </w:r>
      <w:r w:rsidR="003A6C35" w:rsidRPr="003A6C35">
        <w:rPr>
          <w:b/>
          <w:bCs/>
          <w:sz w:val="23"/>
          <w:szCs w:val="23"/>
        </w:rPr>
        <w:t>ure di Ricerca pubbliche e private (IR)”</w:t>
      </w:r>
      <w:r w:rsidR="003A6C35" w:rsidRPr="003A6C35">
        <w:rPr>
          <w:b/>
          <w:bCs/>
          <w:sz w:val="23"/>
          <w:szCs w:val="23"/>
        </w:rPr>
        <w:cr/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bookmarkStart w:id="1" w:name="_GoBack"/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bookmarkEnd w:id="1"/>
      <w:r w:rsidR="003854BB" w:rsidRPr="00E6517E">
        <w:rPr>
          <w:rFonts w:ascii="Arial" w:hAnsi="Arial" w:cs="Arial"/>
        </w:rPr>
        <w:fldChar w:fldCharType="end"/>
      </w:r>
      <w:bookmarkEnd w:id="0"/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) il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residente a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lastRenderedPageBreak/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,</w:t>
      </w:r>
      <w:r w:rsidR="003854B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 w:rsidR="003854BB" w:rsidRPr="003854BB"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Agenzia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)</w:t>
      </w:r>
    </w:p>
    <w:p w:rsidR="003854BB" w:rsidRDefault="0036253F">
      <w:pPr>
        <w:pStyle w:val="Default"/>
        <w:jc w:val="both"/>
        <w:rPr>
          <w:rFonts w:ascii="Arial" w:hAnsi="Arial" w:cs="Arial"/>
        </w:rPr>
      </w:pPr>
      <w:r>
        <w:rPr>
          <w:sz w:val="23"/>
          <w:szCs w:val="23"/>
        </w:rPr>
        <w:t xml:space="preserve">IBAN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3854BB" w:rsidRDefault="0036253F" w:rsidP="003854BB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3A6C35">
        <w:rPr>
          <w:sz w:val="23"/>
          <w:szCs w:val="23"/>
        </w:rPr>
        <w:t>5</w:t>
      </w:r>
      <w:r w:rsidR="0092167D">
        <w:rPr>
          <w:sz w:val="23"/>
          <w:szCs w:val="23"/>
        </w:rPr>
        <w:t>0</w:t>
      </w:r>
      <w:r>
        <w:rPr>
          <w:sz w:val="23"/>
          <w:szCs w:val="23"/>
        </w:rPr>
        <w:t xml:space="preserve">% a titolo di anticipazione la somma di euro </w:t>
      </w:r>
      <w:r w:rsidR="003854BB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854BB" w:rsidRPr="00E6517E">
        <w:rPr>
          <w:rFonts w:ascii="Arial" w:hAnsi="Arial" w:cs="Arial"/>
        </w:rPr>
      </w:r>
      <w:r w:rsidR="003854BB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 w:rsidRPr="00E6517E">
        <w:rPr>
          <w:rFonts w:ascii="Arial" w:hAnsi="Arial" w:cs="Arial"/>
        </w:rPr>
        <w:fldChar w:fldCharType="end"/>
      </w:r>
      <w:r w:rsidR="003854BB">
        <w:t>;</w:t>
      </w:r>
      <w:r w:rsidR="003854BB" w:rsidRPr="003854BB">
        <w:rPr>
          <w:sz w:val="23"/>
          <w:szCs w:val="23"/>
        </w:rPr>
        <w:t xml:space="preserve"> </w:t>
      </w:r>
      <w:r w:rsidR="003854BB">
        <w:rPr>
          <w:sz w:val="23"/>
          <w:szCs w:val="23"/>
        </w:rPr>
        <w:t xml:space="preserve">a tal fine, viene allegata, in originale, alla presente idonea garanzia rilasciata da banche, da </w:t>
      </w:r>
      <w:r w:rsidR="003854BB">
        <w:t xml:space="preserve">imprese di assicurazione iscritte all’IVASS e autorizzate all’emissione di polizze fideiussorie e da intermediari finanziari vigilati iscritti ex art. 107 vecchio TUB e ex art. 106 nuovo TUB, che svolgano in via esclusiva o prevalente attività di rilascio di garanzie, che siano a ciò autorizzati e vigilati dalla Banca d’Italia e presenti nelle banche dati della stessa, </w:t>
      </w:r>
      <w:r w:rsidR="003854BB">
        <w:rPr>
          <w:sz w:val="23"/>
          <w:szCs w:val="23"/>
        </w:rPr>
        <w:t>svincolabile a seguito della rendicontazione e della verifica finale.</w:t>
      </w:r>
    </w:p>
    <w:p w:rsidR="00AC41BB" w:rsidRDefault="00AC41BB">
      <w:pPr>
        <w:pStyle w:val="Default"/>
        <w:spacing w:line="300" w:lineRule="exac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Timbro e firma del Legale Rappresentante*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lastRenderedPageBreak/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per il consenso al trattamento dei dati personali ai sensi del </w:t>
      </w:r>
      <w:proofErr w:type="gramStart"/>
      <w:r>
        <w:rPr>
          <w:sz w:val="18"/>
          <w:szCs w:val="18"/>
        </w:rPr>
        <w:t>D.Lgs</w:t>
      </w:r>
      <w:proofErr w:type="gramEnd"/>
      <w:r>
        <w:rPr>
          <w:sz w:val="18"/>
          <w:szCs w:val="18"/>
        </w:rPr>
        <w:t>.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6rBU2xd+DMX/3YL7mPv7xr5s/yHN9MJXX2oYW029khm+FFB6159coVGmW5S8zUqOAcnqqRKxjMfPFOMUdhF8Q==" w:salt="fexhFdLPkrJcFghI5B0TlA==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5A70FD"/>
    <w:rsid w:val="0036253F"/>
    <w:rsid w:val="003854BB"/>
    <w:rsid w:val="003A6C35"/>
    <w:rsid w:val="003B29B1"/>
    <w:rsid w:val="00417D3C"/>
    <w:rsid w:val="00475E5A"/>
    <w:rsid w:val="005A70FD"/>
    <w:rsid w:val="008150BA"/>
    <w:rsid w:val="0092167D"/>
    <w:rsid w:val="00A60938"/>
    <w:rsid w:val="00AC41BB"/>
    <w:rsid w:val="00B43CD5"/>
    <w:rsid w:val="00BC5C66"/>
    <w:rsid w:val="00C675FF"/>
    <w:rsid w:val="00D8277C"/>
    <w:rsid w:val="00F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7D6533"/>
  <w15:docId w15:val="{6F2D1352-2A43-4E0D-818C-05D3B1D8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C41BB"/>
    <w:pPr>
      <w:spacing w:after="120"/>
    </w:pPr>
  </w:style>
  <w:style w:type="paragraph" w:styleId="Elenco">
    <w:name w:val="List"/>
    <w:basedOn w:val="Corpo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Ellena Novo</cp:lastModifiedBy>
  <cp:revision>7</cp:revision>
  <cp:lastPrinted>1899-12-31T23:00:00Z</cp:lastPrinted>
  <dcterms:created xsi:type="dcterms:W3CDTF">2018-03-29T08:44:00Z</dcterms:created>
  <dcterms:modified xsi:type="dcterms:W3CDTF">2020-11-05T11:14:00Z</dcterms:modified>
</cp:coreProperties>
</file>